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20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23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学年述职报告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0" w:right="0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杭州市政苑小学、杭州市秀水小学</w:t>
      </w: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副校长</w:t>
      </w:r>
      <w:r>
        <w:rPr>
          <w:rFonts w:hint="eastAsia" w:ascii="楷体" w:hAnsi="楷体" w:eastAsia="楷体" w:cs="楷体"/>
          <w:sz w:val="32"/>
          <w:szCs w:val="32"/>
        </w:rPr>
        <w:t xml:space="preserve">   沈洁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0" w:right="0"/>
        <w:jc w:val="center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2024年6月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0" w:right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学年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是政苑和秀水小学重新起航的一年。经过教育局党委的决定，两所学校调整了管理模式，独立办学基础上公用一套管理团队。由此我的工作从2023学年第二学期开始调整为</w:t>
      </w:r>
      <w:r>
        <w:rPr>
          <w:rFonts w:hint="eastAsia" w:ascii="仿宋" w:hAnsi="仿宋" w:eastAsia="仿宋" w:cs="仿宋"/>
          <w:sz w:val="32"/>
          <w:szCs w:val="32"/>
        </w:rPr>
        <w:t>分管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两校区的</w:t>
      </w:r>
      <w:r>
        <w:rPr>
          <w:rFonts w:hint="eastAsia" w:ascii="仿宋" w:hAnsi="仿宋" w:eastAsia="仿宋" w:cs="仿宋"/>
          <w:sz w:val="32"/>
          <w:szCs w:val="32"/>
        </w:rPr>
        <w:t>办公室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科研、师训、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和政苑的</w:t>
      </w:r>
      <w:r>
        <w:rPr>
          <w:rFonts w:hint="eastAsia" w:ascii="仿宋" w:hAnsi="仿宋" w:eastAsia="仿宋" w:cs="仿宋"/>
          <w:sz w:val="32"/>
          <w:szCs w:val="32"/>
        </w:rPr>
        <w:t>艺术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体育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工作。回顾这一年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在校长和书记的指导下，在</w:t>
      </w: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条线</w:t>
      </w:r>
      <w:r>
        <w:rPr>
          <w:rFonts w:hint="eastAsia" w:ascii="仿宋" w:hAnsi="仿宋" w:eastAsia="仿宋" w:cs="仿宋"/>
          <w:sz w:val="32"/>
          <w:szCs w:val="32"/>
        </w:rPr>
        <w:t>中层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干部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配合下，在两个学校老师的</w:t>
      </w:r>
      <w:r>
        <w:rPr>
          <w:rFonts w:hint="eastAsia" w:ascii="仿宋" w:hAnsi="仿宋" w:eastAsia="仿宋" w:cs="仿宋"/>
          <w:sz w:val="32"/>
          <w:szCs w:val="32"/>
        </w:rPr>
        <w:t>认真落实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让我顺利完成了学校的各项管理工作。</w:t>
      </w:r>
      <w:r>
        <w:rPr>
          <w:rFonts w:hint="eastAsia" w:ascii="仿宋" w:hAnsi="仿宋" w:eastAsia="仿宋" w:cs="仿宋"/>
          <w:sz w:val="32"/>
          <w:szCs w:val="32"/>
        </w:rPr>
        <w:t>现就我一年的工作情况向各位领导、老师汇报如下：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0" w:right="0" w:firstLine="630" w:firstLineChars="196"/>
        <w:jc w:val="left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述德情况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0" w:right="0" w:firstLine="640" w:firstLineChars="200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德乃为人之根本,作为一名管理者，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我努力提升自己在“德”行上的修养，</w:t>
      </w:r>
      <w:r>
        <w:rPr>
          <w:rFonts w:hint="eastAsia" w:ascii="仿宋_GB2312" w:eastAsia="仿宋_GB2312"/>
          <w:color w:val="000000"/>
          <w:sz w:val="32"/>
          <w:szCs w:val="32"/>
        </w:rPr>
        <w:t>遵守政治品德、职业道德、社会公德和家庭美德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坚守政治忠诚、政治定力、政治担当、政治能力和政治自律。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我时刻以一名共产党员的身份严格要求自己，</w:t>
      </w:r>
      <w:r>
        <w:rPr>
          <w:rFonts w:hint="eastAsia" w:ascii="仿宋_GB2312" w:eastAsia="仿宋_GB2312"/>
          <w:color w:val="auto"/>
          <w:spacing w:val="4"/>
          <w:sz w:val="32"/>
          <w:szCs w:val="30"/>
          <w:highlight w:val="none"/>
        </w:rPr>
        <w:t>坚定不移做“两个确立”忠诚拥护者和“两个维护”示范引领者</w:t>
      </w:r>
      <w:r>
        <w:rPr>
          <w:rFonts w:hint="eastAsia" w:ascii="仿宋_GB2312" w:eastAsia="仿宋_GB2312"/>
          <w:color w:val="auto"/>
          <w:spacing w:val="4"/>
          <w:sz w:val="32"/>
          <w:szCs w:val="30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pacing w:val="4"/>
          <w:sz w:val="32"/>
          <w:szCs w:val="30"/>
          <w:highlight w:val="none"/>
          <w:lang w:val="en-US" w:eastAsia="zh-CN"/>
        </w:rPr>
        <w:t>从不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发表、传播违背中央决定的言论，妄议中央大政方针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对党忠诚，每年都如实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向组织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填报领导干部个人有关事项。认真参加民主生活会和组织生活会，积极开展批评和自我批评。凡事力求客观公正，不搞小团体，团结同事，勇挑重担，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为学校师生做好服务和帮助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加强自身的师德学习，工作中始终把学生放首位，尊重学生，坚持把每个学生当做自己孩子一样来爱护，平易近人，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努力做</w:t>
      </w:r>
      <w:r>
        <w:rPr>
          <w:rFonts w:hint="eastAsia" w:ascii="仿宋" w:hAnsi="仿宋" w:eastAsia="仿宋" w:cs="仿宋"/>
          <w:sz w:val="32"/>
          <w:szCs w:val="32"/>
        </w:rPr>
        <w:t>学生的良师益友，聚焦立德树人立足课堂教育主阵地做真实的教育。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努力</w:t>
      </w:r>
      <w:r>
        <w:rPr>
          <w:rFonts w:hint="eastAsia" w:ascii="仿宋" w:hAnsi="仿宋" w:eastAsia="仿宋" w:cs="仿宋"/>
          <w:sz w:val="32"/>
          <w:szCs w:val="32"/>
        </w:rPr>
        <w:t>促进“五育”融合、全面发展，为学生发展提供适切的教育。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0" w:right="0" w:firstLine="630" w:firstLineChars="196"/>
        <w:jc w:val="left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二、述责情况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="-360" w:leftChars="0" w:right="0" w:rightChars="0" w:firstLine="964" w:firstLineChars="300"/>
        <w:jc w:val="left"/>
        <w:textAlignment w:val="auto"/>
        <w:rPr>
          <w:rFonts w:hint="eastAsia" w:ascii="楷体" w:hAnsi="楷体" w:eastAsia="楷体" w:cs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1.努力在管理工作中追求实效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right="0" w:rightChars="0"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做好教师研修发展工作。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继续完善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一体两翼的人才振兴培养机制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，成立“学术委员会”“学科带头人”和“班主任工作坊”。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立足学校真实的校情，从建设“微”型学习共同体入手，精心</w:t>
      </w:r>
      <w:r>
        <w:rPr>
          <w:rFonts w:hint="eastAsia" w:ascii="仿宋" w:hAnsi="仿宋" w:eastAsia="仿宋" w:cs="仿宋"/>
          <w:sz w:val="32"/>
          <w:szCs w:val="32"/>
        </w:rPr>
        <w:t>安排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“青年学堂”</w:t>
      </w:r>
      <w:r>
        <w:rPr>
          <w:rFonts w:hint="eastAsia" w:ascii="仿宋" w:hAnsi="仿宋" w:eastAsia="仿宋" w:cs="仿宋"/>
          <w:sz w:val="32"/>
          <w:szCs w:val="32"/>
        </w:rPr>
        <w:t>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，带领科研室</w:t>
      </w:r>
      <w:r>
        <w:rPr>
          <w:rFonts w:hint="eastAsia" w:ascii="仿宋" w:hAnsi="仿宋" w:eastAsia="仿宋" w:cs="仿宋"/>
          <w:sz w:val="32"/>
          <w:szCs w:val="32"/>
        </w:rPr>
        <w:t>分别安排了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“如何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撰写智慧之光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”、“如何落实教学规范”、</w:t>
      </w:r>
      <w:r>
        <w:rPr>
          <w:rFonts w:hint="eastAsia" w:ascii="仿宋" w:hAnsi="仿宋" w:eastAsia="仿宋" w:cs="仿宋"/>
          <w:sz w:val="32"/>
          <w:szCs w:val="32"/>
        </w:rPr>
        <w:t xml:space="preserve"> 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校长故事会</w:t>
      </w:r>
      <w:r>
        <w:rPr>
          <w:rFonts w:hint="eastAsia" w:ascii="仿宋" w:hAnsi="仿宋" w:eastAsia="仿宋" w:cs="仿宋"/>
          <w:sz w:val="32"/>
          <w:szCs w:val="32"/>
        </w:rPr>
        <w:t>”、“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小编学习会”等。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以项目化形式开展，不仅重视教师的学，更重视教师的思。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抓好“教师读书会”，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开展有序列、有特色、有互动的好书推荐活动。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0"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带领教师做好研究工作。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本年度中抓好科研过程管理，</w:t>
      </w:r>
      <w:r>
        <w:rPr>
          <w:rFonts w:hint="eastAsia" w:ascii="仿宋" w:hAnsi="仿宋" w:eastAsia="仿宋" w:cs="仿宋"/>
          <w:sz w:val="32"/>
          <w:szCs w:val="32"/>
        </w:rPr>
        <w:t>严格把好课题申报、立项的质量关，本着“课题要切口小、立意新、实效大”的原则，组织有关人员进行论证，并选出优秀课题上报市、区科研主管部门，保证了立项课题的质量。通过科研室共同努力，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获得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的课题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百分百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立项，成果获奖率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稳步提升，学校获得区科研先进集体。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0" w:right="0" w:firstLine="643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管好艺术和体育两支队伍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本学年中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根据学校特色，带领艺术教师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从抓好精品社团推动学校艺术工作，其中学校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纸塑社团被考核优秀级，扎染社团、舞蹈社团和打击乐社团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被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考核合格级。继续开展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每个月一次的个人画展，推动书画社团的孩子找到艺术展示的平台。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组织艺术组教师积极备战区艺术节各项比赛，努力让政苑学子赛出水平为学校争光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组织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开展学校“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美润童心 庆祝建国75周年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”的学校艺术节，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让每一个政苑学子的艺术能力得到发展。组织体育组老师做好学校出操锻炼和体育训练工作，组织学校班级联赛，优化赛制以赛促学，组织开展学校春季运动会，备战区秋季运动会。以活动促进两个学科教师队伍的成长，遇事多协商沟通，先统一思想，再合理推进，上学期艺术组多次获得文明班组荣誉，本学期艺术体育组的教师在各方面都有长足进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right="0" w:firstLine="643" w:firstLineChars="200"/>
        <w:jc w:val="left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服务好学校人事和宣传工作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高品质</w:t>
      </w:r>
      <w:r>
        <w:rPr>
          <w:rFonts w:hint="eastAsia" w:ascii="仿宋" w:hAnsi="仿宋" w:eastAsia="仿宋" w:cs="仿宋"/>
          <w:kern w:val="0"/>
          <w:sz w:val="32"/>
          <w:szCs w:val="32"/>
        </w:rPr>
        <w:t>做好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学校各类评优评先，</w:t>
      </w:r>
      <w:r>
        <w:rPr>
          <w:rFonts w:hint="eastAsia" w:ascii="仿宋" w:hAnsi="仿宋" w:eastAsia="仿宋" w:cs="仿宋"/>
          <w:kern w:val="0"/>
          <w:sz w:val="32"/>
          <w:szCs w:val="32"/>
        </w:rPr>
        <w:t>职称评审工作，组织学校职称评审小组工作</w:t>
      </w:r>
      <w:r>
        <w:rPr>
          <w:rFonts w:hint="default" w:ascii="仿宋" w:hAnsi="仿宋" w:eastAsia="仿宋" w:cs="仿宋"/>
          <w:kern w:val="0"/>
          <w:sz w:val="32"/>
          <w:szCs w:val="32"/>
          <w:lang w:val="en-US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</w:rPr>
        <w:t>做好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学校教师招聘和各项人事管理工作，本学年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政苑小学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共招聘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名优秀的新教师入职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2名交流教师，理清秀水小学的人事关系。指导两个学校办公室做好</w:t>
      </w:r>
      <w:r>
        <w:rPr>
          <w:rFonts w:hint="eastAsia" w:ascii="仿宋" w:hAnsi="仿宋" w:eastAsia="仿宋" w:cs="仿宋"/>
          <w:kern w:val="0"/>
          <w:sz w:val="32"/>
          <w:szCs w:val="32"/>
        </w:rPr>
        <w:t>档案规范管理工作，做好信访接待、回复工作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等。</w:t>
      </w:r>
      <w:r>
        <w:rPr>
          <w:rFonts w:hint="eastAsia" w:ascii="仿宋" w:hAnsi="仿宋" w:eastAsia="仿宋" w:cs="仿宋"/>
          <w:kern w:val="0"/>
          <w:sz w:val="32"/>
          <w:szCs w:val="32"/>
        </w:rPr>
        <w:t>做好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安徽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屯溪现代实验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学校、安徽砀山实验小学、余杭黄湖小学的友好</w:t>
      </w:r>
      <w:r>
        <w:rPr>
          <w:rFonts w:hint="eastAsia" w:ascii="仿宋" w:hAnsi="仿宋" w:eastAsia="仿宋" w:cs="仿宋"/>
          <w:kern w:val="0"/>
          <w:sz w:val="32"/>
          <w:szCs w:val="32"/>
        </w:rPr>
        <w:t>交流工作，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做好“育华苑”城西教育联盟活动的会务工作等。</w:t>
      </w:r>
      <w:r>
        <w:rPr>
          <w:rFonts w:hint="eastAsia" w:ascii="仿宋" w:hAnsi="仿宋" w:eastAsia="仿宋" w:cs="仿宋"/>
          <w:kern w:val="0"/>
          <w:sz w:val="32"/>
          <w:szCs w:val="32"/>
        </w:rPr>
        <w:t>高质量编辑刊出学校公众号，本学年，在外宣工作上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明确</w:t>
      </w:r>
      <w:r>
        <w:rPr>
          <w:rFonts w:hint="eastAsia" w:ascii="仿宋" w:hAnsi="仿宋" w:eastAsia="仿宋" w:cs="仿宋"/>
          <w:kern w:val="0"/>
          <w:sz w:val="32"/>
          <w:szCs w:val="32"/>
        </w:rPr>
        <w:t>取得比较好的效果，有效提升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 w:cs="仿宋"/>
          <w:kern w:val="0"/>
          <w:sz w:val="32"/>
          <w:szCs w:val="32"/>
        </w:rPr>
        <w:t>的美誉度和品牌力。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right="0" w:firstLine="803" w:firstLineChars="250"/>
        <w:jc w:val="left"/>
        <w:textAlignment w:val="auto"/>
        <w:rPr>
          <w:rFonts w:hint="eastAsia" w:ascii="楷体" w:hAnsi="楷体" w:eastAsia="楷体" w:cs="楷体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kern w:val="2"/>
          <w:sz w:val="32"/>
          <w:szCs w:val="32"/>
          <w:lang w:val="en-US" w:eastAsia="zh-CN" w:bidi="ar-SA"/>
        </w:rPr>
        <w:t>2.努力提升业务发挥引领作用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0" w:right="0" w:firstLine="630" w:firstLineChars="197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作为一名一线教师，不忘抓好业务提高教书育人的本领。平时</w:t>
      </w:r>
      <w:r>
        <w:rPr>
          <w:rFonts w:hint="eastAsia" w:ascii="仿宋" w:hAnsi="仿宋" w:eastAsia="仿宋" w:cs="仿宋"/>
          <w:sz w:val="32"/>
          <w:szCs w:val="32"/>
        </w:rPr>
        <w:t>认真学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好新标准、用新好课标。同时在工作中坚持轻负担高质量，为学生做好减负工作。做一名优秀教师一直是我的理想和追求，这一年中在学校领导和同事的支持下，我顺利评上正高级教师、区项目制首席教师、区一层次学科带头人等。</w:t>
      </w:r>
      <w:r>
        <w:rPr>
          <w:rFonts w:hint="eastAsia" w:ascii="仿宋" w:hAnsi="仿宋" w:eastAsia="仿宋" w:cs="仿宋"/>
          <w:sz w:val="32"/>
          <w:szCs w:val="32"/>
        </w:rPr>
        <w:t>本学年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带领</w:t>
      </w:r>
      <w:r>
        <w:rPr>
          <w:rFonts w:hint="eastAsia" w:ascii="仿宋" w:hAnsi="仿宋" w:eastAsia="仿宋" w:cs="仿宋"/>
          <w:sz w:val="32"/>
          <w:szCs w:val="32"/>
        </w:rPr>
        <w:t>区首席工作室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考核连续获得优秀级</w:t>
      </w:r>
      <w:r>
        <w:rPr>
          <w:rFonts w:hint="eastAsia" w:ascii="仿宋" w:hAnsi="仿宋" w:eastAsia="仿宋" w:cs="仿宋"/>
          <w:sz w:val="32"/>
          <w:szCs w:val="32"/>
        </w:rPr>
        <w:t>。通过听课指导、师徒结对、交流示范和名师工作室等多种形式，指导了本区青年教师，充分发挥了工作室的辐射引领作用。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三、述廉情况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遵守</w:t>
      </w:r>
      <w:r>
        <w:rPr>
          <w:rFonts w:hint="eastAsia" w:ascii="仿宋_GB2312" w:eastAsia="仿宋_GB2312"/>
          <w:color w:val="000000"/>
          <w:sz w:val="32"/>
          <w:szCs w:val="32"/>
        </w:rPr>
        <w:t>《中国共产党廉洁自律准则》等相关规定，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每学年及时向上级党委</w:t>
      </w:r>
      <w:r>
        <w:rPr>
          <w:rFonts w:hint="eastAsia" w:ascii="仿宋_GB2312" w:eastAsia="仿宋_GB2312"/>
          <w:color w:val="000000"/>
          <w:sz w:val="32"/>
          <w:szCs w:val="32"/>
        </w:rPr>
        <w:t>报告个人及家庭重大情况等个人有关事项，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不存在各种</w:t>
      </w:r>
      <w:r>
        <w:rPr>
          <w:rFonts w:hint="eastAsia" w:ascii="仿宋_GB2312" w:eastAsia="仿宋_GB2312"/>
          <w:color w:val="000000"/>
          <w:sz w:val="32"/>
          <w:szCs w:val="32"/>
        </w:rPr>
        <w:t>收送礼品、礼金、消费卡的情况；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不存在</w:t>
      </w:r>
      <w:r>
        <w:rPr>
          <w:rFonts w:hint="eastAsia" w:ascii="仿宋_GB2312" w:eastAsia="仿宋_GB2312"/>
          <w:color w:val="000000"/>
          <w:sz w:val="32"/>
          <w:szCs w:val="32"/>
        </w:rPr>
        <w:t>违规兼职取酬、违规房产交易、违规借贷、借用管理和服务对象住房、车辆等情况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。积极</w:t>
      </w:r>
      <w:r>
        <w:rPr>
          <w:rFonts w:hint="eastAsia" w:ascii="仿宋_GB2312" w:eastAsia="仿宋_GB2312"/>
          <w:color w:val="000000"/>
          <w:sz w:val="32"/>
          <w:szCs w:val="32"/>
        </w:rPr>
        <w:t>落实中央八项规定精神及省市相关规定，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不存在</w:t>
      </w:r>
      <w:r>
        <w:rPr>
          <w:rFonts w:hint="eastAsia" w:ascii="仿宋_GB2312" w:eastAsia="仿宋_GB2312"/>
          <w:color w:val="000000"/>
          <w:sz w:val="32"/>
          <w:szCs w:val="32"/>
        </w:rPr>
        <w:t>公务接待、公务用车、办公用房、公务差旅等方面的情况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等，不存在</w:t>
      </w:r>
      <w:r>
        <w:rPr>
          <w:rFonts w:hint="eastAsia" w:ascii="仿宋_GB2312" w:eastAsia="仿宋_GB2312"/>
          <w:color w:val="000000"/>
          <w:sz w:val="32"/>
          <w:szCs w:val="32"/>
        </w:rPr>
        <w:t>需要报告或说明的其他事项。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四、述法情况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本学年中，认真</w:t>
      </w:r>
      <w:r>
        <w:rPr>
          <w:rFonts w:hint="eastAsia" w:ascii="仿宋_GB2312" w:eastAsia="仿宋_GB2312"/>
          <w:color w:val="000000"/>
          <w:sz w:val="32"/>
          <w:szCs w:val="32"/>
        </w:rPr>
        <w:t>学习宣传宪法、</w:t>
      </w:r>
      <w:r>
        <w:rPr>
          <w:rFonts w:hint="eastAsia" w:ascii="仿宋_GB2312" w:hAnsi="宋体" w:eastAsia="仿宋_GB2312"/>
          <w:sz w:val="32"/>
          <w:szCs w:val="32"/>
        </w:rPr>
        <w:t>《中华人民共和国教师法》、《中华人民共和国未成年人保护法》</w:t>
      </w:r>
      <w:r>
        <w:rPr>
          <w:rFonts w:hint="eastAsia" w:ascii="仿宋_GB2312" w:eastAsia="仿宋_GB2312"/>
          <w:color w:val="000000"/>
          <w:sz w:val="32"/>
          <w:szCs w:val="32"/>
        </w:rPr>
        <w:t>等法律法规情况，依法治教、依法治校，贯彻落实《党政主要负责人履行推进法治建设第一责任人职责规定》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，努力学懂弄通做实，用法律知识武装自己的头脑，用法律思维指导各项工作。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存在不足和下步打算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default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lang w:eastAsia="zh-CN"/>
        </w:rPr>
        <w:t>不足之处：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一是管理理念上需要再努力学习提升，用科学的人文的思想去开展管理工作，走入教师的内心深处真正为教师服务解决问题。二是在责任意识是还需要再提升，对学校的整体工作谋划、很多管理工作存在“临时抱佛脚”的现象，“头痛医头脚痛医脚”，“完成应对”工作的质量标准还不够高。三是管理方法上还不够精，对中层的细致指导还不够，不够落实，布置了工作，没有及时检查和指导，导致工作达不到预期目标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default" w:ascii="仿宋" w:hAnsi="仿宋" w:eastAsia="仿宋" w:cs="Arial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b/>
          <w:bCs/>
          <w:kern w:val="0"/>
          <w:sz w:val="32"/>
          <w:szCs w:val="32"/>
          <w:lang w:val="en-US" w:eastAsia="zh-CN"/>
        </w:rPr>
        <w:t>下一步打算</w:t>
      </w:r>
      <w:r>
        <w:rPr>
          <w:rFonts w:hint="eastAsia" w:ascii="仿宋" w:hAnsi="仿宋" w:eastAsia="仿宋" w:cs="Arial"/>
          <w:b/>
          <w:bCs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Arial"/>
          <w:b/>
          <w:bCs/>
          <w:kern w:val="0"/>
          <w:sz w:val="32"/>
          <w:szCs w:val="32"/>
          <w:lang w:val="en-US" w:eastAsia="zh-CN"/>
        </w:rPr>
        <w:t>针对自己的问题，逐条改进，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加强个人学习，合理克服工学矛盾、提升自己的管理水平。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特别是管理上要有策略方法，有规划有提前量，有落实有创新，多走到教师中聆听教师的声音，多从教师的角度思考学校管理，加强多领域管理学习，让自己成为一名优秀且全面的管理人员。</w:t>
      </w:r>
    </w:p>
    <w:p>
      <w:pPr>
        <w:spacing w:line="560" w:lineRule="exact"/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</w:t>
      </w:r>
    </w:p>
    <w:sectPr>
      <w:footerReference r:id="rId3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2E3D05"/>
    <w:multiLevelType w:val="singleLevel"/>
    <w:tmpl w:val="312E3D0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N2I0NWFmMTVhMWY0NTViYTllYjk0YTgyMjQzNDcifQ=="/>
    <w:docVar w:name="KSO_WPS_MARK_KEY" w:val="23341477-d70f-4ea1-9e4b-5557681a8336"/>
  </w:docVars>
  <w:rsids>
    <w:rsidRoot w:val="001C560C"/>
    <w:rsid w:val="00005900"/>
    <w:rsid w:val="00017F9A"/>
    <w:rsid w:val="000225F3"/>
    <w:rsid w:val="000361C7"/>
    <w:rsid w:val="00066DBB"/>
    <w:rsid w:val="00083E99"/>
    <w:rsid w:val="00097182"/>
    <w:rsid w:val="000A2A2D"/>
    <w:rsid w:val="000A3FF7"/>
    <w:rsid w:val="000C4984"/>
    <w:rsid w:val="000F54A1"/>
    <w:rsid w:val="0010619E"/>
    <w:rsid w:val="0011311C"/>
    <w:rsid w:val="00125291"/>
    <w:rsid w:val="001360DF"/>
    <w:rsid w:val="00137207"/>
    <w:rsid w:val="001A03A6"/>
    <w:rsid w:val="001C560C"/>
    <w:rsid w:val="001D1B44"/>
    <w:rsid w:val="001F6E22"/>
    <w:rsid w:val="002048D8"/>
    <w:rsid w:val="00237CAB"/>
    <w:rsid w:val="0026024D"/>
    <w:rsid w:val="00261100"/>
    <w:rsid w:val="002746BE"/>
    <w:rsid w:val="00284ED3"/>
    <w:rsid w:val="00292D50"/>
    <w:rsid w:val="00297601"/>
    <w:rsid w:val="002A6488"/>
    <w:rsid w:val="002C171C"/>
    <w:rsid w:val="002E2AF5"/>
    <w:rsid w:val="002E4A24"/>
    <w:rsid w:val="00307459"/>
    <w:rsid w:val="00312BAC"/>
    <w:rsid w:val="00357335"/>
    <w:rsid w:val="003625DF"/>
    <w:rsid w:val="003627B7"/>
    <w:rsid w:val="003B343A"/>
    <w:rsid w:val="003C4BBF"/>
    <w:rsid w:val="003F1E7A"/>
    <w:rsid w:val="00436404"/>
    <w:rsid w:val="00441420"/>
    <w:rsid w:val="00444C49"/>
    <w:rsid w:val="00447650"/>
    <w:rsid w:val="004658F9"/>
    <w:rsid w:val="004D0A58"/>
    <w:rsid w:val="004D7288"/>
    <w:rsid w:val="004E0837"/>
    <w:rsid w:val="004E2647"/>
    <w:rsid w:val="005006FC"/>
    <w:rsid w:val="00535B4C"/>
    <w:rsid w:val="0054757B"/>
    <w:rsid w:val="0055613D"/>
    <w:rsid w:val="00561645"/>
    <w:rsid w:val="00572760"/>
    <w:rsid w:val="0057293C"/>
    <w:rsid w:val="005740DE"/>
    <w:rsid w:val="005864C5"/>
    <w:rsid w:val="00594585"/>
    <w:rsid w:val="005B5623"/>
    <w:rsid w:val="005D7DE0"/>
    <w:rsid w:val="005E21E1"/>
    <w:rsid w:val="005E43E4"/>
    <w:rsid w:val="005F11D9"/>
    <w:rsid w:val="00600A9B"/>
    <w:rsid w:val="006248D7"/>
    <w:rsid w:val="006924D9"/>
    <w:rsid w:val="006B0E2B"/>
    <w:rsid w:val="006D1D9F"/>
    <w:rsid w:val="006E2D65"/>
    <w:rsid w:val="006F54FF"/>
    <w:rsid w:val="00703B9B"/>
    <w:rsid w:val="0073080C"/>
    <w:rsid w:val="00746057"/>
    <w:rsid w:val="00756F33"/>
    <w:rsid w:val="007642C7"/>
    <w:rsid w:val="007838C8"/>
    <w:rsid w:val="007E758B"/>
    <w:rsid w:val="00810E78"/>
    <w:rsid w:val="008112BB"/>
    <w:rsid w:val="00812905"/>
    <w:rsid w:val="00847062"/>
    <w:rsid w:val="00847AC0"/>
    <w:rsid w:val="00847EFD"/>
    <w:rsid w:val="00854592"/>
    <w:rsid w:val="00856C44"/>
    <w:rsid w:val="0089315B"/>
    <w:rsid w:val="008939F1"/>
    <w:rsid w:val="008C05AD"/>
    <w:rsid w:val="008D3B81"/>
    <w:rsid w:val="008F03E6"/>
    <w:rsid w:val="0090126D"/>
    <w:rsid w:val="00951B42"/>
    <w:rsid w:val="009554DD"/>
    <w:rsid w:val="00956F72"/>
    <w:rsid w:val="00970374"/>
    <w:rsid w:val="009731D4"/>
    <w:rsid w:val="009C2226"/>
    <w:rsid w:val="009D01A1"/>
    <w:rsid w:val="009D651F"/>
    <w:rsid w:val="00A400C0"/>
    <w:rsid w:val="00A63BDA"/>
    <w:rsid w:val="00A930C0"/>
    <w:rsid w:val="00A9783F"/>
    <w:rsid w:val="00AC5FE8"/>
    <w:rsid w:val="00B23155"/>
    <w:rsid w:val="00B306EF"/>
    <w:rsid w:val="00B31B7F"/>
    <w:rsid w:val="00B3466B"/>
    <w:rsid w:val="00B62348"/>
    <w:rsid w:val="00B72F86"/>
    <w:rsid w:val="00B82CF8"/>
    <w:rsid w:val="00BA5DA9"/>
    <w:rsid w:val="00BC2565"/>
    <w:rsid w:val="00BC4404"/>
    <w:rsid w:val="00BD0E04"/>
    <w:rsid w:val="00C41EBC"/>
    <w:rsid w:val="00C64BB7"/>
    <w:rsid w:val="00C94EBB"/>
    <w:rsid w:val="00CA62A2"/>
    <w:rsid w:val="00CC7058"/>
    <w:rsid w:val="00CD4D8E"/>
    <w:rsid w:val="00CF5341"/>
    <w:rsid w:val="00D06A64"/>
    <w:rsid w:val="00D4593D"/>
    <w:rsid w:val="00D97ED7"/>
    <w:rsid w:val="00DD31F1"/>
    <w:rsid w:val="00DE65CA"/>
    <w:rsid w:val="00DF0282"/>
    <w:rsid w:val="00E1444A"/>
    <w:rsid w:val="00E36F63"/>
    <w:rsid w:val="00E406E2"/>
    <w:rsid w:val="00E66464"/>
    <w:rsid w:val="00E92539"/>
    <w:rsid w:val="00E93813"/>
    <w:rsid w:val="00EB65A1"/>
    <w:rsid w:val="00EC5E6D"/>
    <w:rsid w:val="00EF5843"/>
    <w:rsid w:val="00F328F7"/>
    <w:rsid w:val="00F5272B"/>
    <w:rsid w:val="00FA6805"/>
    <w:rsid w:val="00FC05A3"/>
    <w:rsid w:val="00FD72EF"/>
    <w:rsid w:val="00FF639A"/>
    <w:rsid w:val="036D634B"/>
    <w:rsid w:val="0751581C"/>
    <w:rsid w:val="0D587C98"/>
    <w:rsid w:val="133B4B1D"/>
    <w:rsid w:val="3CB969A1"/>
    <w:rsid w:val="3FC91413"/>
    <w:rsid w:val="5C610E2C"/>
    <w:rsid w:val="68E40B65"/>
    <w:rsid w:val="6FAC4908"/>
    <w:rsid w:val="73BD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B530A7-EBE9-41FF-BD87-76F9ED7356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2390</Words>
  <Characters>2417</Characters>
  <Lines>17</Lines>
  <Paragraphs>4</Paragraphs>
  <TotalTime>0</TotalTime>
  <ScaleCrop>false</ScaleCrop>
  <LinksUpToDate>false</LinksUpToDate>
  <CharactersWithSpaces>2450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2020-06-08T00:04:00Z</dcterms:created>
  <dc:creator>Administrator</dc:creator>
  <cp:lastModifiedBy>lc</cp:lastModifiedBy>
  <dcterms:modified xsi:type="dcterms:W3CDTF">2024-06-27T03:07:01Z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EFFF473FD6704A46B3FE83425583DDF5_13</vt:lpwstr>
  </property>
</Properties>
</file>