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beforeLines="20" w:after="468" w:afterLines="150" w:line="360" w:lineRule="auto"/>
        <w:jc w:val="center"/>
        <w:rPr>
          <w:rFonts w:hint="eastAsia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文一街小学文一校区2022学年第二学期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center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德育工作总结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　　过去一年，在西湖区教育局的正确领导下，在总校长书记潘国根的正确领导下，德育处紧紧围绕西湖教育全域优质的发展目标，校“让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每一个孩子都有出彩的机会”，面向全体学生、落实全面教育、保障全程生长，全力打造“健康文一”“美好文一”，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德育工作取得了一定的成绩。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一、加强领导，完善管理制度，构建管理体系。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　（1）夯实班主任队伍。落实每周一次的班主任培训，从制度学习、方法传授、话题研讨等方面，使班主任队伍充满活力。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240" w:firstLineChars="100"/>
        <w:jc w:val="left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（2）创新w城队伍建设。从W城管理委员会的日常建设中生发出梧桐树创造营的建设，建立“大队委员-大队干事-中队干部-轮值干部-小队干部”循环系统，将w城的内涵渗透到每个学生。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二、以人为本，狠抓队伍建设，强化育人意识。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（1）加强平台建设，德育无痕。每周德育重点落实到每天的教育教学中。校级光荣升旗手升级成校级＋班级光荣升旗手，让更多平时默默努力的孩子登上升旗仪式的舞台。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（2）完善评价制度，德育激励。细化五好学生的评价标准，让德育项目化、可视化，期末评优融于每月、每周和每天的评价，激励学生树立目标，超越自己。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（3）端正价值导向，立德树人。通过五好学生、W城光荣勋章的评比，树立劳动最光荣、节约最可贵、健康最美丽的价值导向，通过过程性评价和多元化评价，实现立德树人的目标。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）</w:t>
      </w:r>
      <w:r>
        <w:rPr>
          <w:rFonts w:asciiTheme="majorEastAsia" w:hAnsiTheme="majorEastAsia" w:eastAsiaTheme="majorEastAsia"/>
          <w:sz w:val="24"/>
          <w:szCs w:val="24"/>
        </w:rPr>
        <w:t>抓好一条主线(班主任队伍)：学校通过对班主任的培训、考核、评优等途径，提高全校班主任的整体素质，形成了一支素质优良、精干实效、开拓进取的班主任队伍，在她们的带动下，我校掀起学先进，争创优秀班级的活动高潮，起到了很好的效果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）</w:t>
      </w:r>
      <w:r>
        <w:rPr>
          <w:rFonts w:asciiTheme="majorEastAsia" w:hAnsiTheme="majorEastAsia" w:eastAsiaTheme="majorEastAsia"/>
          <w:sz w:val="24"/>
          <w:szCs w:val="24"/>
        </w:rPr>
        <w:t>形成一种合力：树立了德育教育无小事，人人参与，齐抓共管，形成合力，使学校的每一个教育活动都能体现德育教育的育人功能。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三、美化环境，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争创“洁美校园”</w:t>
      </w:r>
      <w:r>
        <w:rPr>
          <w:rFonts w:asciiTheme="majorEastAsia" w:hAnsiTheme="majorEastAsia" w:eastAsiaTheme="majorEastAsia"/>
          <w:sz w:val="24"/>
          <w:szCs w:val="24"/>
        </w:rPr>
        <w:t>，营造德育氛围。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校园环境是学校精神文明建设的窗口，同时又是学校日常德育的载体。因此我校努力净化、美化校园环境，引导校园文化气氛向健康、高雅方向发展。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1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加强班级文化建设。各班教室后面的黑板和墙面都充分利用起来，如设立学习园地、图书角、光荣栏等，让它们也成为对学生进行各种教育的文化阵地。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2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布置校园环境的美化。努力创设一个时时受教育，处处受感染的德育环境，让学生在耳濡目染中拓展知识，开阔眼界，启迪智慧，陶冶情操。如为迎接阳光锻炼计划，我校在运动场专门新刷的标语每天锻炼一小时，健康工作五十年，幸福生活一辈子，就能让学生在锻炼的同时，浸润文化的熏陶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3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重视校园环境的净化。时时保持整洁并有良好的秩序环境：地面无纸屑杂物和烟蒂痰迹，无球印脚印，无乱涂乱刻乱贴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优美的校园环境正潜移默化地熏陶每一个师生的心灵。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4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加强校园人文资源的挖掘。以校园文化活动为载体，以学生的发展为根本，推动校园文化建设，我们力求让每位学生在高格调的浸润下，激发他们爱校、爱国情感，增强学生的光荣感和责任感。为此，学校专门把优秀学生的资料整理归档，经常拿出来当典型宣讲，有时本着经济、实用的原则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秀美学子上墙宣传</w:t>
      </w:r>
      <w:r>
        <w:rPr>
          <w:rFonts w:asciiTheme="majorEastAsia" w:hAnsiTheme="majorEastAsia" w:eastAsiaTheme="majorEastAsia"/>
          <w:sz w:val="24"/>
          <w:szCs w:val="24"/>
        </w:rPr>
        <w:t>，用鲜活的事例感染学生。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5、开展多种形式文化宣传。每期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校报</w:t>
      </w:r>
      <w:r>
        <w:rPr>
          <w:rFonts w:asciiTheme="majorEastAsia" w:hAnsiTheme="majorEastAsia" w:eastAsiaTheme="majorEastAsia"/>
          <w:sz w:val="24"/>
          <w:szCs w:val="24"/>
        </w:rPr>
        <w:t>即在上面写些名言警句、生活常识等，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有</w:t>
      </w:r>
      <w:r>
        <w:rPr>
          <w:rFonts w:asciiTheme="majorEastAsia" w:hAnsiTheme="majorEastAsia" w:eastAsiaTheme="majorEastAsia"/>
          <w:sz w:val="24"/>
          <w:szCs w:val="24"/>
        </w:rPr>
        <w:t>每个教研组和年级组织的活动，如板报、作业展、书画展、多种主题的画报等。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四、</w:t>
      </w:r>
      <w:r>
        <w:rPr>
          <w:rFonts w:asciiTheme="majorEastAsia" w:hAnsiTheme="majorEastAsia" w:eastAsiaTheme="majorEastAsia"/>
          <w:sz w:val="24"/>
          <w:szCs w:val="24"/>
        </w:rPr>
        <w:t>关注个体个性成长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让每个孩子出彩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（1）优化五好学生、荣誉勋章、单项之星、X项目优秀学员等评优方案，让不同的孩子都在学习和成长中收获鼓励和荣誉，激励学生不断进步。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（2）落实特殊学生排查、家访和谈心工作。集团进行了2次精准的特殊学生排查，确保班主任和相关行政对特殊学生、特殊家庭有足够的了解。通过家访和谈心，家校合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力</w:t>
      </w:r>
    </w:p>
    <w:p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（3）落实每月一活动，每学科一活动，重在学生的体验和参与，让每个孩子有出彩，本学期比较大型的活动，比如：田径运动会、音乐会，参与人数居多，很好的贯彻了学校的办学理念。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80" w:lineRule="auto"/>
      </w:pPr>
      <w:r>
        <w:separator/>
      </w:r>
    </w:p>
  </w:footnote>
  <w:footnote w:type="continuationSeparator" w:id="1">
    <w:p>
      <w:pPr>
        <w:spacing w:before="0" w:after="0"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gxOWQxNzgzZDM4MTMzYjI0ZjE1NmU5MmIwYzRiZjAifQ=="/>
  </w:docVars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0603675F"/>
    <w:rsid w:val="1B775F20"/>
    <w:rsid w:val="24EF09D5"/>
    <w:rsid w:val="3379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480" w:lineRule="auto"/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3"/>
    <w:qFormat/>
    <w:uiPriority w:val="9"/>
    <w:pPr>
      <w:spacing w:before="600" w:after="0" w:line="360" w:lineRule="auto"/>
      <w:ind w:firstLine="0"/>
      <w:outlineLvl w:val="0"/>
    </w:pPr>
    <w:rPr>
      <w:rFonts w:asciiTheme="majorHAnsi" w:hAnsiTheme="majorHAnsi" w:eastAsiaTheme="majorEastAsia" w:cstheme="majorBidi"/>
      <w:b/>
      <w:bCs/>
      <w:i/>
      <w:iCs/>
      <w:sz w:val="32"/>
      <w:szCs w:val="32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spacing w:before="320" w:after="0" w:line="360" w:lineRule="auto"/>
      <w:ind w:firstLine="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spacing w:before="320" w:after="0" w:line="360" w:lineRule="auto"/>
      <w:ind w:firstLine="0"/>
      <w:outlineLvl w:val="2"/>
    </w:pPr>
    <w:rPr>
      <w:rFonts w:asciiTheme="majorHAnsi" w:hAnsiTheme="majorHAnsi" w:eastAsiaTheme="majorEastAsia" w:cstheme="majorBidi"/>
      <w:b/>
      <w:bCs/>
      <w:i/>
      <w:iCs/>
      <w:sz w:val="26"/>
      <w:szCs w:val="26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spacing w:before="280" w:after="0" w:line="360" w:lineRule="auto"/>
      <w:ind w:firstLine="0"/>
      <w:outlineLvl w:val="3"/>
    </w:pPr>
    <w:rPr>
      <w:rFonts w:asciiTheme="majorHAnsi" w:hAnsiTheme="majorHAnsi" w:eastAsiaTheme="majorEastAsia" w:cstheme="majorBidi"/>
      <w:b/>
      <w:bCs/>
      <w:i/>
      <w:iCs/>
      <w:sz w:val="24"/>
      <w:szCs w:val="24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spacing w:before="280" w:after="0" w:line="360" w:lineRule="auto"/>
      <w:ind w:firstLine="0"/>
      <w:outlineLvl w:val="4"/>
    </w:pPr>
    <w:rPr>
      <w:rFonts w:asciiTheme="majorHAnsi" w:hAnsiTheme="majorHAnsi" w:eastAsiaTheme="majorEastAsia" w:cstheme="majorBidi"/>
      <w:b/>
      <w:bCs/>
      <w:i/>
      <w:iCs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spacing w:before="280" w:after="80" w:line="360" w:lineRule="auto"/>
      <w:ind w:firstLine="0"/>
      <w:outlineLvl w:val="5"/>
    </w:pPr>
    <w:rPr>
      <w:rFonts w:asciiTheme="majorHAnsi" w:hAnsiTheme="majorHAnsi" w:eastAsiaTheme="majorEastAsia" w:cstheme="majorBidi"/>
      <w:b/>
      <w:bCs/>
      <w:i/>
      <w:iCs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spacing w:before="280" w:after="0" w:line="360" w:lineRule="auto"/>
      <w:ind w:firstLine="0"/>
      <w:outlineLvl w:val="6"/>
    </w:pPr>
    <w:rPr>
      <w:rFonts w:asciiTheme="majorHAnsi" w:hAnsiTheme="majorHAnsi" w:eastAsiaTheme="majorEastAsia" w:cstheme="majorBidi"/>
      <w:b/>
      <w:bCs/>
      <w:i/>
      <w:iCs/>
      <w:sz w:val="20"/>
      <w:szCs w:val="20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spacing w:before="280" w:after="0" w:line="360" w:lineRule="auto"/>
      <w:ind w:firstLine="0"/>
      <w:outlineLvl w:val="7"/>
    </w:pPr>
    <w:rPr>
      <w:rFonts w:asciiTheme="majorHAnsi" w:hAnsiTheme="majorHAnsi" w:eastAsiaTheme="majorEastAsia" w:cstheme="majorBidi"/>
      <w:b/>
      <w:bCs/>
      <w:i/>
      <w:iCs/>
      <w:sz w:val="18"/>
      <w:szCs w:val="18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spacing w:before="280" w:after="0" w:line="360" w:lineRule="auto"/>
      <w:ind w:firstLine="0"/>
      <w:outlineLvl w:val="8"/>
    </w:pPr>
    <w:rPr>
      <w:rFonts w:asciiTheme="majorHAnsi" w:hAnsiTheme="majorHAnsi" w:eastAsiaTheme="majorEastAsia" w:cstheme="majorBidi"/>
      <w:i/>
      <w:iCs/>
      <w:sz w:val="18"/>
      <w:szCs w:val="18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320"/>
      <w:jc w:val="right"/>
    </w:pPr>
    <w:rPr>
      <w:i/>
      <w:iCs/>
      <w:color w:val="7F7F7F" w:themeColor="text1" w:themeTint="7F"/>
      <w:spacing w:val="10"/>
      <w:sz w:val="24"/>
      <w:szCs w:val="24"/>
    </w:rPr>
  </w:style>
  <w:style w:type="paragraph" w:styleId="1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2"/>
    <w:qFormat/>
    <w:uiPriority w:val="10"/>
    <w:pPr>
      <w:spacing w:line="240" w:lineRule="auto"/>
      <w:ind w:firstLine="0"/>
    </w:pPr>
    <w:rPr>
      <w:rFonts w:asciiTheme="majorHAnsi" w:hAnsiTheme="majorHAnsi" w:eastAsiaTheme="majorEastAsia" w:cstheme="majorBidi"/>
      <w:b/>
      <w:bCs/>
      <w:i/>
      <w:iCs/>
      <w:spacing w:val="10"/>
      <w:sz w:val="60"/>
      <w:szCs w:val="60"/>
    </w:rPr>
  </w:style>
  <w:style w:type="character" w:styleId="19">
    <w:name w:val="Strong"/>
    <w:basedOn w:val="18"/>
    <w:qFormat/>
    <w:uiPriority w:val="22"/>
    <w:rPr>
      <w:b/>
      <w:bCs/>
      <w:spacing w:val="0"/>
    </w:rPr>
  </w:style>
  <w:style w:type="character" w:styleId="20">
    <w:name w:val="Emphasis"/>
    <w:qFormat/>
    <w:uiPriority w:val="20"/>
    <w:rPr>
      <w:b/>
      <w:bCs/>
      <w:i/>
      <w:iCs/>
      <w:color w:val="auto"/>
    </w:rPr>
  </w:style>
  <w:style w:type="character" w:customStyle="1" w:styleId="21">
    <w:name w:val="页眉 Char"/>
    <w:basedOn w:val="18"/>
    <w:link w:val="13"/>
    <w:uiPriority w:val="0"/>
    <w:rPr>
      <w:rFonts w:eastAsia="宋体"/>
      <w:kern w:val="2"/>
      <w:sz w:val="18"/>
      <w:szCs w:val="18"/>
    </w:rPr>
  </w:style>
  <w:style w:type="character" w:customStyle="1" w:styleId="22">
    <w:name w:val="页脚 Char"/>
    <w:basedOn w:val="18"/>
    <w:link w:val="12"/>
    <w:uiPriority w:val="0"/>
    <w:rPr>
      <w:rFonts w:eastAsia="宋体"/>
      <w:kern w:val="2"/>
      <w:sz w:val="18"/>
      <w:szCs w:val="18"/>
    </w:rPr>
  </w:style>
  <w:style w:type="character" w:customStyle="1" w:styleId="23">
    <w:name w:val="标题 1 Char"/>
    <w:basedOn w:val="18"/>
    <w:link w:val="2"/>
    <w:uiPriority w:val="9"/>
    <w:rPr>
      <w:rFonts w:asciiTheme="majorHAnsi" w:hAnsiTheme="majorHAnsi" w:eastAsiaTheme="majorEastAsia" w:cstheme="majorBidi"/>
      <w:b/>
      <w:bCs/>
      <w:i/>
      <w:iCs/>
      <w:sz w:val="32"/>
      <w:szCs w:val="32"/>
    </w:rPr>
  </w:style>
  <w:style w:type="character" w:customStyle="1" w:styleId="24">
    <w:name w:val="标题 2 Char"/>
    <w:basedOn w:val="18"/>
    <w:link w:val="3"/>
    <w:semiHidden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5">
    <w:name w:val="标题 3 Char"/>
    <w:basedOn w:val="18"/>
    <w:link w:val="4"/>
    <w:semiHidden/>
    <w:uiPriority w:val="9"/>
    <w:rPr>
      <w:rFonts w:asciiTheme="majorHAnsi" w:hAnsiTheme="majorHAnsi" w:eastAsiaTheme="majorEastAsia" w:cstheme="majorBidi"/>
      <w:b/>
      <w:bCs/>
      <w:i/>
      <w:iCs/>
      <w:sz w:val="26"/>
      <w:szCs w:val="26"/>
    </w:rPr>
  </w:style>
  <w:style w:type="character" w:customStyle="1" w:styleId="26">
    <w:name w:val="标题 4 Char"/>
    <w:basedOn w:val="18"/>
    <w:link w:val="5"/>
    <w:semiHidden/>
    <w:uiPriority w:val="9"/>
    <w:rPr>
      <w:rFonts w:asciiTheme="majorHAnsi" w:hAnsiTheme="majorHAnsi" w:eastAsiaTheme="majorEastAsia" w:cstheme="majorBidi"/>
      <w:b/>
      <w:bCs/>
      <w:i/>
      <w:iCs/>
      <w:sz w:val="24"/>
      <w:szCs w:val="24"/>
    </w:rPr>
  </w:style>
  <w:style w:type="character" w:customStyle="1" w:styleId="27">
    <w:name w:val="标题 5 Char"/>
    <w:basedOn w:val="18"/>
    <w:link w:val="6"/>
    <w:semiHidden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8">
    <w:name w:val="标题 6 Char"/>
    <w:basedOn w:val="18"/>
    <w:link w:val="7"/>
    <w:semiHidden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9">
    <w:name w:val="标题 7 Char"/>
    <w:basedOn w:val="18"/>
    <w:link w:val="8"/>
    <w:semiHidden/>
    <w:uiPriority w:val="9"/>
    <w:rPr>
      <w:rFonts w:asciiTheme="majorHAnsi" w:hAnsiTheme="majorHAnsi" w:eastAsiaTheme="majorEastAsia" w:cstheme="majorBidi"/>
      <w:b/>
      <w:bCs/>
      <w:i/>
      <w:iCs/>
      <w:sz w:val="20"/>
      <w:szCs w:val="20"/>
    </w:rPr>
  </w:style>
  <w:style w:type="character" w:customStyle="1" w:styleId="30">
    <w:name w:val="标题 8 Char"/>
    <w:basedOn w:val="18"/>
    <w:link w:val="9"/>
    <w:semiHidden/>
    <w:uiPriority w:val="9"/>
    <w:rPr>
      <w:rFonts w:asciiTheme="majorHAnsi" w:hAnsiTheme="majorHAnsi" w:eastAsiaTheme="majorEastAsia" w:cstheme="majorBidi"/>
      <w:b/>
      <w:bCs/>
      <w:i/>
      <w:iCs/>
      <w:sz w:val="18"/>
      <w:szCs w:val="18"/>
    </w:rPr>
  </w:style>
  <w:style w:type="character" w:customStyle="1" w:styleId="31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  <w:i/>
      <w:iCs/>
      <w:sz w:val="18"/>
      <w:szCs w:val="18"/>
    </w:rPr>
  </w:style>
  <w:style w:type="character" w:customStyle="1" w:styleId="32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b/>
      <w:bCs/>
      <w:i/>
      <w:iCs/>
      <w:spacing w:val="10"/>
      <w:sz w:val="60"/>
      <w:szCs w:val="60"/>
    </w:rPr>
  </w:style>
  <w:style w:type="character" w:customStyle="1" w:styleId="33">
    <w:name w:val="副标题 Char"/>
    <w:basedOn w:val="18"/>
    <w:link w:val="14"/>
    <w:qFormat/>
    <w:uiPriority w:val="11"/>
    <w:rPr>
      <w:i/>
      <w:iCs/>
      <w:color w:val="7F7F7F" w:themeColor="text1" w:themeTint="7F"/>
      <w:spacing w:val="10"/>
      <w:sz w:val="24"/>
      <w:szCs w:val="24"/>
    </w:rPr>
  </w:style>
  <w:style w:type="paragraph" w:styleId="34">
    <w:name w:val="No Spacing"/>
    <w:basedOn w:val="1"/>
    <w:link w:val="35"/>
    <w:qFormat/>
    <w:uiPriority w:val="1"/>
    <w:pPr>
      <w:spacing w:after="0" w:line="240" w:lineRule="auto"/>
      <w:ind w:firstLine="0"/>
    </w:pPr>
  </w:style>
  <w:style w:type="character" w:customStyle="1" w:styleId="35">
    <w:name w:val="无间隔 Char"/>
    <w:basedOn w:val="18"/>
    <w:link w:val="34"/>
    <w:uiPriority w:val="1"/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color w:val="595959" w:themeColor="text1" w:themeTint="A5"/>
    </w:rPr>
  </w:style>
  <w:style w:type="character" w:customStyle="1" w:styleId="38">
    <w:name w:val="引用 Char"/>
    <w:basedOn w:val="18"/>
    <w:link w:val="37"/>
    <w:uiPriority w:val="29"/>
    <w:rPr>
      <w:rFonts w:asciiTheme="minorHAnsi"/>
      <w:color w:val="595959" w:themeColor="text1" w:themeTint="A5"/>
    </w:rPr>
  </w:style>
  <w:style w:type="paragraph" w:styleId="39">
    <w:name w:val="Intense Quote"/>
    <w:basedOn w:val="1"/>
    <w:next w:val="1"/>
    <w:link w:val="40"/>
    <w:qFormat/>
    <w:uiPriority w:val="30"/>
    <w:pPr>
      <w:spacing w:before="320" w:after="480" w:line="240" w:lineRule="auto"/>
      <w:ind w:left="720" w:right="720" w:firstLine="0"/>
      <w:jc w:val="center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customStyle="1" w:styleId="40">
    <w:name w:val="明显引用 Char"/>
    <w:basedOn w:val="18"/>
    <w:link w:val="39"/>
    <w:uiPriority w:val="30"/>
    <w:rPr>
      <w:rFonts w:asciiTheme="majorHAnsi" w:hAnsiTheme="majorHAnsi" w:eastAsiaTheme="majorEastAsia" w:cstheme="majorBidi"/>
      <w:i/>
      <w:iCs/>
      <w:sz w:val="20"/>
      <w:szCs w:val="20"/>
    </w:rPr>
  </w:style>
  <w:style w:type="character" w:customStyle="1" w:styleId="41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42">
    <w:name w:val="Intense Emphasis"/>
    <w:qFormat/>
    <w:uiPriority w:val="21"/>
    <w:rPr>
      <w:b/>
      <w:bCs/>
      <w:i/>
      <w:iCs/>
      <w:color w:val="auto"/>
      <w:u w:val="single"/>
    </w:rPr>
  </w:style>
  <w:style w:type="character" w:customStyle="1" w:styleId="43">
    <w:name w:val="Subtle Reference"/>
    <w:qFormat/>
    <w:uiPriority w:val="31"/>
    <w:rPr>
      <w:smallCaps/>
    </w:rPr>
  </w:style>
  <w:style w:type="character" w:customStyle="1" w:styleId="44">
    <w:name w:val="Intense Reference"/>
    <w:qFormat/>
    <w:uiPriority w:val="32"/>
    <w:rPr>
      <w:b/>
      <w:bCs/>
      <w:smallCaps/>
      <w:color w:val="auto"/>
    </w:rPr>
  </w:style>
  <w:style w:type="character" w:customStyle="1" w:styleId="45">
    <w:name w:val="Book Title"/>
    <w:qFormat/>
    <w:uiPriority w:val="33"/>
    <w:rPr>
      <w:rFonts w:asciiTheme="majorHAnsi" w:hAnsiTheme="majorHAnsi" w:eastAsiaTheme="majorEastAsia" w:cstheme="majorBidi"/>
      <w:b/>
      <w:bCs/>
      <w:smallCaps/>
      <w:color w:val="auto"/>
      <w:u w:val="single"/>
    </w:rPr>
  </w:style>
  <w:style w:type="paragraph" w:customStyle="1" w:styleId="46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3</Pages>
  <Words>2191</Words>
  <Characters>2227</Characters>
  <Lines>1</Lines>
  <Paragraphs>1</Paragraphs>
  <TotalTime>9</TotalTime>
  <ScaleCrop>false</ScaleCrop>
  <LinksUpToDate>false</LinksUpToDate>
  <CharactersWithSpaces>2274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2015-12-21T08:03:00Z</dcterms:created>
  <dc:creator>yu</dc:creator>
  <cp:lastModifiedBy>蜜桔黄</cp:lastModifiedBy>
  <dcterms:modified xsi:type="dcterms:W3CDTF">2023-07-02T14:39:46Z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FA3AEA162C3B4971B47BA3E5DF56FD14</vt:lpwstr>
  </property>
</Properties>
</file>