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20</w:t>
      </w:r>
      <w:r>
        <w:rPr>
          <w:rFonts w:hint="eastAsia" w:ascii="黑体" w:hAnsi="黑体" w:eastAsia="黑体" w:cs="黑体"/>
          <w:color w:val="000000"/>
          <w:sz w:val="44"/>
          <w:szCs w:val="44"/>
          <w:lang w:val="en-US" w:eastAsia="zh-CN"/>
        </w:rPr>
        <w:t>23</w:t>
      </w:r>
      <w:r>
        <w:rPr>
          <w:rFonts w:hint="eastAsia" w:ascii="黑体" w:hAnsi="黑体" w:eastAsia="黑体" w:cs="黑体"/>
          <w:color w:val="000000"/>
          <w:sz w:val="44"/>
          <w:szCs w:val="44"/>
        </w:rPr>
        <w:t>学年述职述廉报告</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杭州市星洲小学    施青芳</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2024年6月</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时光荏苒，又是一年。2023学年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我在领导和老师们的帮助和支持下，能继续坚守“谦虚为人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认真做事”的原则努力做好本职工作。我就从几个方面汇报这一年来的工作，希望得到大家的指导和帮助。</w:t>
      </w:r>
    </w:p>
    <w:p>
      <w:pPr>
        <w:keepNext w:val="0"/>
        <w:keepLines w:val="0"/>
        <w:pageBreakBefore w:val="0"/>
        <w:widowControl w:val="0"/>
        <w:kinsoku/>
        <w:wordWrap/>
        <w:overflowPunct/>
        <w:topLinePunct w:val="0"/>
        <w:autoSpaceDE/>
        <w:autoSpaceDN/>
        <w:bidi w:val="0"/>
        <w:spacing w:line="300" w:lineRule="auto"/>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一、述德情况</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（一）认真履行“一岗双责”，廉洁从教</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1.爱岗敬业：热爱教育事业，能全身心地投入工作中，并始终以饱满的热情积极践行课改，力求在自己的教育岗位上奉献一点自己的力量。</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2.一岗双责：虽然我不是党员，但是我能向党员学习，能按照党风廉政建设责任制的规定，认真履行“一岗双责”， 注重自己的一言一行，坚持按制度办事</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按制度管权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按制度管人，切实做到以身作则。</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3.廉洁从教：不论在哪个方面，我都能虚心、主动接受</w:t>
      </w:r>
      <w:r>
        <w:rPr>
          <w:rFonts w:hint="eastAsia" w:ascii="仿宋" w:hAnsi="仿宋" w:eastAsia="仿宋" w:cs="仿宋"/>
          <w:color w:val="000000"/>
          <w:sz w:val="32"/>
          <w:szCs w:val="32"/>
        </w:rPr>
        <w:t>群众评议和监督，遵纪守法，廉洁从教。</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eastAsia="zh-CN"/>
        </w:rPr>
        <w:t>“爱”字当头，尽心尽职，学习提升</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w:t>
      </w:r>
      <w:r>
        <w:rPr>
          <w:rFonts w:hint="eastAsia" w:ascii="仿宋" w:hAnsi="仿宋" w:eastAsia="仿宋" w:cs="仿宋"/>
          <w:b w:val="0"/>
          <w:bCs w:val="0"/>
          <w:color w:val="000000"/>
          <w:sz w:val="32"/>
          <w:szCs w:val="32"/>
          <w:lang w:eastAsia="zh-CN"/>
        </w:rPr>
        <w:t>“爱”字当头，爱严相济</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爱是教育的开始，因此我始终能将从“爱”出发做好自己的教师这一岗位。爱教育，爱钻研，爱学生，一切从爱开始。我们星洲的</w:t>
      </w:r>
      <w:r>
        <w:rPr>
          <w:rFonts w:hint="eastAsia" w:ascii="仿宋" w:hAnsi="仿宋" w:eastAsia="仿宋" w:cs="仿宋"/>
          <w:color w:val="000000"/>
          <w:sz w:val="32"/>
          <w:szCs w:val="32"/>
        </w:rPr>
        <w:t>“100%星教育”，</w:t>
      </w:r>
      <w:r>
        <w:rPr>
          <w:rFonts w:hint="eastAsia" w:ascii="仿宋" w:hAnsi="仿宋" w:eastAsia="仿宋" w:cs="仿宋"/>
          <w:color w:val="000000"/>
          <w:sz w:val="32"/>
          <w:szCs w:val="32"/>
          <w:lang w:eastAsia="zh-CN"/>
        </w:rPr>
        <w:t>提倡</w:t>
      </w:r>
      <w:r>
        <w:rPr>
          <w:rFonts w:hint="eastAsia" w:ascii="仿宋" w:hAnsi="仿宋" w:eastAsia="仿宋" w:cs="仿宋"/>
          <w:color w:val="000000"/>
          <w:sz w:val="32"/>
          <w:szCs w:val="32"/>
        </w:rPr>
        <w:t>关注每一位学生，</w:t>
      </w:r>
      <w:r>
        <w:rPr>
          <w:rFonts w:hint="eastAsia" w:ascii="仿宋" w:hAnsi="仿宋" w:eastAsia="仿宋" w:cs="仿宋"/>
          <w:color w:val="000000"/>
          <w:sz w:val="32"/>
          <w:szCs w:val="32"/>
          <w:lang w:eastAsia="zh-CN"/>
        </w:rPr>
        <w:t>让每一位学生努力做做好的自己</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因此，在自己的教育教学</w:t>
      </w:r>
      <w:r>
        <w:rPr>
          <w:rFonts w:hint="eastAsia" w:ascii="仿宋" w:hAnsi="仿宋" w:eastAsia="仿宋" w:cs="仿宋"/>
          <w:color w:val="000000"/>
          <w:sz w:val="32"/>
          <w:szCs w:val="32"/>
        </w:rPr>
        <w:t>中，我将这理念与行动统一起来</w:t>
      </w:r>
      <w:r>
        <w:rPr>
          <w:rFonts w:hint="eastAsia" w:ascii="仿宋" w:hAnsi="仿宋" w:eastAsia="仿宋" w:cs="仿宋"/>
          <w:color w:val="000000"/>
          <w:sz w:val="32"/>
          <w:szCs w:val="32"/>
          <w:lang w:eastAsia="zh-CN"/>
        </w:rPr>
        <w:t>。与学生的交流谈话、</w:t>
      </w:r>
      <w:r>
        <w:rPr>
          <w:rFonts w:hint="eastAsia" w:ascii="仿宋" w:hAnsi="仿宋" w:eastAsia="仿宋" w:cs="仿宋"/>
          <w:color w:val="000000"/>
          <w:sz w:val="32"/>
          <w:szCs w:val="32"/>
        </w:rPr>
        <w:t>课堂学习、作业辅导能努力做到关注后进生，提携中等生，激励优等生，力求每一位学生在原来的基础上有所发展，</w:t>
      </w:r>
      <w:r>
        <w:rPr>
          <w:rFonts w:hint="eastAsia" w:ascii="仿宋" w:hAnsi="仿宋" w:eastAsia="仿宋" w:cs="仿宋"/>
          <w:color w:val="000000"/>
          <w:sz w:val="32"/>
          <w:szCs w:val="32"/>
          <w:lang w:eastAsia="zh-CN"/>
        </w:rPr>
        <w:t>立德树人，然后再此基础上</w:t>
      </w:r>
      <w:r>
        <w:rPr>
          <w:rFonts w:hint="eastAsia" w:ascii="仿宋" w:hAnsi="仿宋" w:eastAsia="仿宋" w:cs="仿宋"/>
          <w:color w:val="000000"/>
          <w:sz w:val="32"/>
          <w:szCs w:val="32"/>
        </w:rPr>
        <w:t>力求自己的教学做到扎实有效。</w:t>
      </w:r>
      <w:r>
        <w:rPr>
          <w:rFonts w:hint="eastAsia" w:ascii="仿宋" w:hAnsi="仿宋" w:eastAsia="仿宋" w:cs="仿宋"/>
          <w:color w:val="000000"/>
          <w:sz w:val="32"/>
          <w:szCs w:val="32"/>
          <w:lang w:val="en-US" w:eastAsia="zh-CN"/>
        </w:rPr>
        <w:t>在这一年中，在我的关心鼓励下，的确有一部分学科上弱的孩子有了明显的进步；在行为规范与道德品质上，也有一部分孩子正在朝着比较好的方向发展。</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w:t>
      </w:r>
      <w:r>
        <w:rPr>
          <w:rFonts w:hint="eastAsia" w:ascii="仿宋" w:hAnsi="仿宋" w:eastAsia="仿宋" w:cs="仿宋"/>
          <w:b w:val="0"/>
          <w:bCs w:val="0"/>
          <w:color w:val="000000"/>
          <w:sz w:val="32"/>
          <w:szCs w:val="32"/>
          <w:lang w:eastAsia="zh-CN"/>
        </w:rPr>
        <w:t>积极</w:t>
      </w:r>
      <w:r>
        <w:rPr>
          <w:rFonts w:hint="eastAsia" w:ascii="仿宋" w:hAnsi="仿宋" w:eastAsia="仿宋" w:cs="仿宋"/>
          <w:b w:val="0"/>
          <w:bCs w:val="0"/>
          <w:color w:val="000000"/>
          <w:sz w:val="32"/>
          <w:szCs w:val="32"/>
        </w:rPr>
        <w:t>学习</w:t>
      </w:r>
      <w:r>
        <w:rPr>
          <w:rFonts w:hint="eastAsia" w:ascii="仿宋" w:hAnsi="仿宋" w:eastAsia="仿宋" w:cs="仿宋"/>
          <w:b w:val="0"/>
          <w:bCs w:val="0"/>
          <w:color w:val="000000"/>
          <w:sz w:val="32"/>
          <w:szCs w:val="32"/>
          <w:lang w:eastAsia="zh-CN"/>
        </w:rPr>
        <w:t>，力</w:t>
      </w:r>
      <w:r>
        <w:rPr>
          <w:rFonts w:hint="eastAsia" w:ascii="仿宋" w:hAnsi="仿宋" w:eastAsia="仿宋" w:cs="仿宋"/>
          <w:b w:val="0"/>
          <w:bCs w:val="0"/>
          <w:color w:val="000000"/>
          <w:sz w:val="32"/>
          <w:szCs w:val="32"/>
        </w:rPr>
        <w:t>求成长</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不论是学科学习还是管理方面，我都能尽可能地参与学习。</w:t>
      </w:r>
      <w:r>
        <w:rPr>
          <w:rFonts w:hint="eastAsia" w:ascii="仿宋" w:hAnsi="仿宋" w:eastAsia="仿宋" w:cs="仿宋"/>
          <w:color w:val="000000"/>
          <w:sz w:val="32"/>
          <w:szCs w:val="32"/>
        </w:rPr>
        <w:t>对于自己语文学科，我都能积极参与磨课讨论，力求在这样的活动中使自己有所长。其他学科的教学展示与交流，只要有时间，我也努力参加，也希望自己能从不同学科教学受到启发，促使自己更深的思考。20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学年，我</w:t>
      </w:r>
      <w:r>
        <w:rPr>
          <w:rFonts w:hint="eastAsia" w:ascii="仿宋" w:hAnsi="仿宋" w:eastAsia="仿宋" w:cs="仿宋"/>
          <w:color w:val="000000"/>
          <w:sz w:val="32"/>
          <w:szCs w:val="32"/>
          <w:lang w:val="en-US" w:eastAsia="zh-CN"/>
        </w:rPr>
        <w:t>每个学期听课至少70节。</w:t>
      </w:r>
      <w:r>
        <w:rPr>
          <w:rFonts w:hint="eastAsia" w:ascii="仿宋" w:hAnsi="仿宋" w:eastAsia="仿宋" w:cs="仿宋"/>
          <w:color w:val="000000"/>
          <w:sz w:val="32"/>
          <w:szCs w:val="32"/>
        </w:rPr>
        <w:t>同时，</w:t>
      </w:r>
      <w:r>
        <w:rPr>
          <w:rFonts w:hint="eastAsia" w:ascii="仿宋" w:hAnsi="仿宋" w:eastAsia="仿宋" w:cs="仿宋"/>
          <w:color w:val="000000"/>
          <w:sz w:val="32"/>
          <w:szCs w:val="32"/>
          <w:lang w:eastAsia="zh-CN"/>
        </w:rPr>
        <w:t>作为分管教学科研的负责人，我自己积极带头研究课题，努力将教育教学与科研结合起来。</w:t>
      </w:r>
      <w:r>
        <w:rPr>
          <w:rFonts w:hint="eastAsia" w:ascii="仿宋" w:hAnsi="仿宋" w:eastAsia="仿宋" w:cs="仿宋"/>
          <w:color w:val="000000"/>
          <w:sz w:val="32"/>
          <w:szCs w:val="32"/>
          <w:lang w:val="en-US" w:eastAsia="zh-CN"/>
        </w:rPr>
        <w:t>我主持学校的省规课题《学思谐振：指向审辨式思维发展的小学课堂变革实践研究》，持续推进，积累了不少案例。</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学年，我</w:t>
      </w:r>
      <w:r>
        <w:rPr>
          <w:rFonts w:hint="eastAsia" w:ascii="仿宋" w:hAnsi="仿宋" w:eastAsia="仿宋" w:cs="仿宋"/>
          <w:color w:val="000000"/>
          <w:sz w:val="32"/>
          <w:szCs w:val="32"/>
          <w:lang w:eastAsia="zh-CN"/>
        </w:rPr>
        <w:t>完成了</w:t>
      </w:r>
      <w:r>
        <w:rPr>
          <w:rFonts w:hint="eastAsia" w:ascii="仿宋" w:hAnsi="仿宋" w:eastAsia="仿宋" w:cs="仿宋"/>
          <w:color w:val="000000"/>
          <w:sz w:val="32"/>
          <w:szCs w:val="32"/>
          <w:lang w:val="en-US" w:eastAsia="zh-CN"/>
        </w:rPr>
        <w:t>1次省级开课，1</w:t>
      </w:r>
      <w:r>
        <w:rPr>
          <w:rFonts w:hint="eastAsia" w:ascii="仿宋" w:hAnsi="仿宋" w:eastAsia="仿宋" w:cs="仿宋"/>
          <w:color w:val="000000"/>
          <w:sz w:val="32"/>
          <w:szCs w:val="32"/>
          <w:lang w:eastAsia="zh-CN"/>
        </w:rPr>
        <w:t>4</w:t>
      </w:r>
      <w:r>
        <w:rPr>
          <w:rFonts w:hint="eastAsia" w:ascii="仿宋" w:hAnsi="仿宋" w:eastAsia="仿宋" w:cs="仿宋"/>
          <w:color w:val="000000"/>
          <w:sz w:val="32"/>
          <w:szCs w:val="32"/>
        </w:rPr>
        <w:t>次区级以上</w:t>
      </w:r>
      <w:r>
        <w:rPr>
          <w:rFonts w:hint="eastAsia" w:ascii="仿宋" w:hAnsi="仿宋" w:eastAsia="仿宋" w:cs="仿宋"/>
          <w:color w:val="000000"/>
          <w:sz w:val="32"/>
          <w:szCs w:val="32"/>
          <w:lang w:val="en-US" w:eastAsia="zh-CN"/>
        </w:rPr>
        <w:t>开课或</w:t>
      </w:r>
      <w:r>
        <w:rPr>
          <w:rFonts w:hint="eastAsia" w:ascii="仿宋" w:hAnsi="仿宋" w:eastAsia="仿宋" w:cs="仿宋"/>
          <w:color w:val="000000"/>
          <w:sz w:val="32"/>
          <w:szCs w:val="32"/>
        </w:rPr>
        <w:t>讲座。</w:t>
      </w:r>
      <w:r>
        <w:rPr>
          <w:rFonts w:hint="eastAsia" w:ascii="仿宋" w:hAnsi="仿宋" w:eastAsia="仿宋" w:cs="仿宋"/>
          <w:color w:val="000000"/>
          <w:sz w:val="32"/>
          <w:szCs w:val="32"/>
          <w:lang w:val="en-US" w:eastAsia="zh-CN"/>
        </w:rPr>
        <w:t>所撰写的《学思共生：指向高阶思维发展的小学结构化学教方式的实践研究》在杭州市课题成果评比获得二等奖，一篇《小学语文项目化学习的实践》文章在浙江教育报中刊出，两个市级课题（一个师训课题，一个美好专项课题）均顺利结题。对于其他方面的学习，我也积极参与，认真学习，力求自己不断成长。</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3.认真引领，共同提高</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在这一年中，我能继续成为西湖区第一层次学科带头人。在领导的关心支持和信任之下，继续担任杭州市名师乡村工作室、四川九龙站工作站和西湖区项目制首席教师工作室的导师。我继续尽自己最大的努力，整合学校工作，带领着工作室成员研究语文教学。每个学期，我至少组织学员们活动3次以上，采用线上线下相结合的方式，能和同伴们一起投身于语文教学研究，也希望自己通过这样的平台与学员们共同学习，共同进步。2023学年第二学期，我所带领星洲团队完成了区域的6个微课并在区三名在线中播出。</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二、述责情况</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（一）全心全意做好管理工作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对于管理工作，我始终秉着“组织好活动，服务于大家”的理念，全心全意做好学校交给我的工作。我主要负责教学、科研、师训、人事等几项工作。简单罗列一下这一学年主要开展的工作：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1.教学及师训工作——扎实多元</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（1）规范教学：“教学五认真”是一切教</w:t>
      </w:r>
      <w:r>
        <w:rPr>
          <w:rFonts w:hint="eastAsia" w:ascii="仿宋" w:hAnsi="仿宋" w:eastAsia="仿宋" w:cs="仿宋"/>
          <w:color w:val="000000"/>
          <w:sz w:val="32"/>
          <w:szCs w:val="32"/>
          <w:lang w:val="en-US" w:eastAsia="zh-CN"/>
        </w:rPr>
        <w:t>学的基础。因此，抓好课堂教学五认真工作至关重要。这一学年，采用巡课、期初期中期末教学检查工作、集体备课等方面，落实教学五认真，使我们星洲教学能有条不紊地进行。</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（2）积极课改：加大课程改革力度，努力落实100%星</w:t>
      </w:r>
      <w:r>
        <w:rPr>
          <w:rFonts w:hint="eastAsia" w:ascii="仿宋" w:hAnsi="仿宋" w:eastAsia="仿宋" w:cs="仿宋"/>
          <w:color w:val="000000"/>
          <w:sz w:val="32"/>
          <w:szCs w:val="32"/>
          <w:lang w:val="en-US" w:eastAsia="zh-CN"/>
        </w:rPr>
        <w:t>教育理念，培养“健康、乐学、友善”的星学子。在省规课题的引领下，在区域“学思课堂”和“体育课堂”专项课改的引领下，全学科开展课改实践，通过青年教师评优课、名师工作室活动等活动载体促进课堂教学改革，打造“本真  自主  多元  开放”的星课堂。这一学年，我们继续不断改进学生的评价，通过学业评价改革、星学子评价等全面促进我校学生综合素养评价，积极推进等级分项评价，更注重过程性评价。2024年初，学校积极参与区级国改区重点课题“学思课堂”实践研究。学校还承担了两次区级学思课堂展示，获得好评。</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（3）提升师资：制定好切实可行的教师培训计划，并</w:t>
      </w:r>
      <w:r>
        <w:rPr>
          <w:rFonts w:hint="eastAsia" w:ascii="仿宋" w:hAnsi="仿宋" w:eastAsia="仿宋" w:cs="仿宋"/>
          <w:color w:val="000000"/>
          <w:sz w:val="32"/>
          <w:szCs w:val="32"/>
          <w:lang w:val="en-US" w:eastAsia="zh-CN"/>
        </w:rPr>
        <w:t>组织引导做好各级各类的教师培训工作，“请进来、走出去”、理论与实践相结合的方式，多层次多梯度的教师培养。这学年中，组织语文、数学、体育、英语、音乐、美术等多门学科教师赴外地参观、听课学习，开阔视野，提升培训品质。我们组织策划有关教学业务提升活动，努力促进教师的专业发展，力求每一位教师在原来的基础上有所发展，力求每一位教师能有自己专长的发展。比如：“星教师”青年教师素养大赛、骨干教师技能比赛、新教师过关课、新教师汇报课、星洲名师工作室开展、新优质学校联盟研讨活动等。0-3年青年教师培养至关重要，我们单独设立时间，每月一次，分专题开展卷入式、沉浸式研讨培训。通过这样一系列的活动，提升教师业务素养。2023学年，1个省级综合规划课题立项，1个省师训课题，5个杭州市课题立项，27个区级课题立项；</w:t>
      </w:r>
      <w:r>
        <w:rPr>
          <w:rFonts w:hint="eastAsia" w:ascii="仿宋" w:hAnsi="仿宋" w:eastAsia="仿宋" w:cs="仿宋"/>
          <w:sz w:val="32"/>
          <w:szCs w:val="32"/>
        </w:rPr>
        <w:t>省市区级论文获奖43人次</w:t>
      </w:r>
      <w:r>
        <w:rPr>
          <w:rFonts w:hint="eastAsia" w:ascii="仿宋" w:hAnsi="仿宋" w:eastAsia="仿宋" w:cs="仿宋"/>
          <w:sz w:val="32"/>
          <w:szCs w:val="32"/>
          <w:lang w:eastAsia="zh-CN"/>
        </w:rPr>
        <w:t>，</w:t>
      </w:r>
      <w:r>
        <w:rPr>
          <w:rFonts w:hint="eastAsia" w:ascii="仿宋" w:hAnsi="仿宋" w:eastAsia="仿宋" w:cs="仿宋"/>
          <w:sz w:val="32"/>
          <w:szCs w:val="32"/>
        </w:rPr>
        <w:t>学校被评为区科研先进集体。</w:t>
      </w:r>
      <w:r>
        <w:rPr>
          <w:rFonts w:hint="eastAsia" w:ascii="仿宋" w:hAnsi="仿宋" w:eastAsia="仿宋" w:cs="仿宋"/>
          <w:sz w:val="32"/>
          <w:szCs w:val="32"/>
          <w:lang w:val="en-US" w:eastAsia="zh-CN"/>
        </w:rPr>
        <w:t>2023学年星洲小学承担区级及以上活动20多次；星洲二小承办区级及以上次数明显增多，也承担十多次。</w:t>
      </w:r>
      <w:r>
        <w:rPr>
          <w:rFonts w:hint="eastAsia" w:ascii="仿宋" w:hAnsi="仿宋" w:eastAsia="仿宋" w:cs="仿宋"/>
          <w:sz w:val="32"/>
          <w:szCs w:val="32"/>
        </w:rPr>
        <w:t>2023年12月，学校的《星“思”路：指向教师思维学教能力的“生长式”校本研修实践》被评为“杭州市校本研修精品项目”</w:t>
      </w:r>
      <w:r>
        <w:rPr>
          <w:rFonts w:hint="eastAsia" w:ascii="仿宋" w:hAnsi="仿宋" w:eastAsia="仿宋" w:cs="仿宋"/>
          <w:sz w:val="32"/>
          <w:szCs w:val="32"/>
          <w:lang w:eastAsia="zh-CN"/>
        </w:rPr>
        <w:t>。</w:t>
      </w:r>
      <w:r>
        <w:rPr>
          <w:rFonts w:hint="eastAsia" w:ascii="仿宋" w:hAnsi="仿宋" w:eastAsia="仿宋" w:cs="仿宋"/>
          <w:sz w:val="32"/>
          <w:szCs w:val="32"/>
        </w:rPr>
        <w:t>2023学年被评为西湖区校本研修示范学校。</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（4）监控质量：重视常态教学质量，牢固树立教研组</w:t>
      </w:r>
      <w:r>
        <w:rPr>
          <w:rFonts w:hint="eastAsia" w:ascii="仿宋" w:hAnsi="仿宋" w:eastAsia="仿宋" w:cs="仿宋"/>
          <w:color w:val="000000"/>
          <w:sz w:val="32"/>
          <w:szCs w:val="32"/>
          <w:lang w:val="en-US" w:eastAsia="zh-CN"/>
        </w:rPr>
        <w:t xml:space="preserve">长、备课组长质量第一人的责任意识，通过改进单元形成性练习卷、期末复习卷等质量提升教师命题能力以及提高教学监测质量，通过教学检查、质量抽测等方式及时监控教学质量，及时调整教学策略。2023学年第一学期，区专项教学质量抽测中，星洲校区数学、音乐、英语、体育都获得A等成绩。星洲二小的学科质量也明显提升，数学、体育也获得A等成绩，音乐获得B等成绩，英语还需要继续努力。在发现我们的质量出现不够稳定或者某一老师出现质量偏差时，我们立即开展跟踪研究活动，不断帮助老师找到原因调整教学管理对策以及相应的课堂教学变革策略，以实现班级均衡优质发展，让学校的教学始终能保持区域优质行列。    </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（5）提供平台：积极争取并创造我校教师展示与锻炼</w:t>
      </w:r>
      <w:r>
        <w:rPr>
          <w:rFonts w:hint="eastAsia" w:ascii="仿宋" w:hAnsi="仿宋" w:eastAsia="仿宋" w:cs="仿宋"/>
          <w:color w:val="000000"/>
          <w:sz w:val="32"/>
          <w:szCs w:val="32"/>
          <w:lang w:val="en-US" w:eastAsia="zh-CN"/>
        </w:rPr>
        <w:t>的平台与机会，认真做好各级各类的教学研讨活动。2023学年，我们与浙江省外国语教师培训中心、杭师大教师培训中心等多处联系，承办相应的培训任务，争取我校教师的展示与锻炼的机会，促进我校教师的发展。我们能与结对联盟学校继续保持良好的交流学习，每个学期线上线下开展活动，组织骨干教师、名优教师进行一对一的师徒结对等活动，开展了送教到淳安枫</w:t>
      </w:r>
      <w:bookmarkStart w:id="1" w:name="_GoBack"/>
      <w:bookmarkEnd w:id="1"/>
      <w:r>
        <w:rPr>
          <w:rFonts w:hint="eastAsia" w:ascii="仿宋" w:hAnsi="仿宋" w:eastAsia="仿宋" w:cs="仿宋"/>
          <w:color w:val="000000"/>
          <w:sz w:val="32"/>
          <w:szCs w:val="32"/>
          <w:lang w:val="en-US" w:eastAsia="zh-CN"/>
        </w:rPr>
        <w:t>树岭镇小，还利用互联网开展了互动课堂、网络研修、名师课堂专递等各种活动促进几校教师的交流，更好地辐射名校名师的作用。这一年中，结对联盟学校从语文、数学、体育、英语、音乐、美术、管理等多学科多角度多次展开学习交流活动，受到了联盟结对学校的好评。</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（6）组织考核：按照学校各项考核、评选、推荐等制</w:t>
      </w:r>
      <w:r>
        <w:rPr>
          <w:rFonts w:hint="eastAsia" w:ascii="仿宋" w:hAnsi="仿宋" w:eastAsia="仿宋" w:cs="仿宋"/>
          <w:color w:val="000000"/>
          <w:sz w:val="32"/>
          <w:szCs w:val="32"/>
          <w:lang w:val="en-US" w:eastAsia="zh-CN"/>
        </w:rPr>
        <w:t>度，公开、公正、民主地进行教师业务能力的各项考核、评选、推荐等活动。如：省市区教坛新秀推荐、教师起航奖、学科教师目标考核、学科带头人考核、名师工作室考核等工作，力争通过这些考核规范教学管理，提升教学质量，优化师资队伍。</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2.科研工作——规范创新</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在科研方面，积极组织科研学习与研究，邀请专家来校指导，积极组织教师课题立项以及论文撰写活动，成绩也比较显著。</w:t>
      </w:r>
    </w:p>
    <w:p>
      <w:pPr>
        <w:keepNext w:val="0"/>
        <w:keepLines w:val="0"/>
        <w:pageBreakBefore w:val="0"/>
        <w:widowControl w:val="0"/>
        <w:kinsoku/>
        <w:wordWrap/>
        <w:overflowPunct/>
        <w:topLinePunct w:val="0"/>
        <w:autoSpaceDE/>
        <w:autoSpaceDN/>
        <w:bidi w:val="0"/>
        <w:spacing w:line="300" w:lineRule="auto"/>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（1）做好课题立项工作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学校的相关制度和要求，本着“课题切口小、论题新、实效大”原则，积极鼓励老师们将教学、管理与科研有机地整合起来，通过专家论证、名师引领、同伴互助等方式保证课题立项的质量。在科研室的指导下，在老师们的共同努力下，2023学年中，有省级课题2项，市级5项，区级课题27项，校级课题42项。2023年的区级课题立项率星洲为84.4%，论文获奖率87.5%。</w:t>
      </w:r>
    </w:p>
    <w:p>
      <w:pPr>
        <w:keepNext w:val="0"/>
        <w:keepLines w:val="0"/>
        <w:pageBreakBefore w:val="0"/>
        <w:widowControl w:val="0"/>
        <w:kinsoku/>
        <w:wordWrap/>
        <w:overflowPunct/>
        <w:topLinePunct w:val="0"/>
        <w:autoSpaceDE/>
        <w:autoSpaceDN/>
        <w:bidi w:val="0"/>
        <w:spacing w:line="300" w:lineRule="auto"/>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（2）做好课题管理工作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课题立项后，能按照区要求，做好各级各类的课题管理，力求将课题管理过程化，规范化，实效化。在课题管理中，区级及以上课题都进行集中开题论证，邀请专家进行指导，及时进行完善课题；采用名师工作室、教研活动课题化等方式落实课题研究，力求课题研究更接地气；采用专家指导、沙龙式等方式引导课题研究；采用上课、讲座等方式及时推广优秀成果。在这一年中，我们进行了近10次的专题课题讨论活动，还承担了一次区级课题培训工作。我们的省规课题的中期论证活动也在区级课题培训中进行展示交流，得到了专家与与会老师的指导。</w:t>
      </w:r>
    </w:p>
    <w:p>
      <w:pPr>
        <w:keepNext w:val="0"/>
        <w:keepLines w:val="0"/>
        <w:pageBreakBefore w:val="0"/>
        <w:widowControl w:val="0"/>
        <w:kinsoku/>
        <w:wordWrap/>
        <w:overflowPunct/>
        <w:topLinePunct w:val="0"/>
        <w:autoSpaceDE/>
        <w:autoSpaceDN/>
        <w:bidi w:val="0"/>
        <w:spacing w:line="300" w:lineRule="auto"/>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（3）科研成果成绩优秀</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2023学年中，科研这块工作成绩优秀。其中，2个浙江省级课题，5个市级课题，27个区级课题立项，3项课题成果获市一二等奖；</w:t>
      </w:r>
      <w:bookmarkStart w:id="0" w:name="OLE_LINK1"/>
      <w:r>
        <w:rPr>
          <w:rFonts w:hint="eastAsia" w:ascii="仿宋" w:hAnsi="仿宋" w:eastAsia="仿宋" w:cs="仿宋"/>
          <w:color w:val="000000"/>
          <w:sz w:val="32"/>
          <w:szCs w:val="32"/>
          <w:lang w:val="en-US" w:eastAsia="zh-CN"/>
        </w:rPr>
        <w:t>43篇论文在省市区论文和成果评比获奖（区级课题成果还没有公布）。论文获奖率为87.5%。有多位教师的文章在刊物上发表</w:t>
      </w:r>
      <w:bookmarkEnd w:id="0"/>
      <w:r>
        <w:rPr>
          <w:rFonts w:hint="eastAsia" w:ascii="仿宋" w:hAnsi="仿宋" w:eastAsia="仿宋" w:cs="仿宋"/>
          <w:color w:val="000000"/>
          <w:sz w:val="32"/>
          <w:szCs w:val="32"/>
          <w:lang w:val="en-US" w:eastAsia="zh-CN"/>
        </w:rPr>
        <w:t>。因教学、科研成绩比较突出，被评为西湖区科研先进集体。</w:t>
      </w:r>
    </w:p>
    <w:p>
      <w:pPr>
        <w:keepNext w:val="0"/>
        <w:keepLines w:val="0"/>
        <w:pageBreakBefore w:val="0"/>
        <w:widowControl w:val="0"/>
        <w:kinsoku/>
        <w:wordWrap/>
        <w:overflowPunct/>
        <w:topLinePunct w:val="0"/>
        <w:autoSpaceDE/>
        <w:autoSpaceDN/>
        <w:bidi w:val="0"/>
        <w:spacing w:line="300" w:lineRule="auto"/>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3.人事等其他工作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（1）协助校长做好人事安排、教师招聘、教师管理等工作，尽量使学校教师工作更合理，整体促进教师与学校的共同发展。</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（2）做好月奖审核、外出培训等工作。</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在这一年中，我继续得到领导与同时的支持与帮助，让我也更有机会向大家学习。</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三、述廉情况（含本人认为需要报告或说明的其他事项）</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 本人</w:t>
      </w:r>
      <w:r>
        <w:rPr>
          <w:rFonts w:hint="eastAsia" w:ascii="仿宋" w:hAnsi="仿宋" w:eastAsia="仿宋" w:cs="仿宋"/>
          <w:color w:val="000000"/>
          <w:sz w:val="32"/>
          <w:szCs w:val="32"/>
          <w:lang w:val="en-US" w:eastAsia="zh-CN"/>
        </w:rPr>
        <w:t>不存在</w:t>
      </w:r>
      <w:r>
        <w:rPr>
          <w:rFonts w:hint="eastAsia" w:ascii="仿宋" w:hAnsi="仿宋" w:eastAsia="仿宋" w:cs="仿宋"/>
          <w:color w:val="000000"/>
          <w:sz w:val="32"/>
          <w:szCs w:val="32"/>
        </w:rPr>
        <w:t>收送礼品、礼金、消费卡</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不</w:t>
      </w:r>
      <w:r>
        <w:rPr>
          <w:rFonts w:hint="eastAsia" w:ascii="仿宋" w:hAnsi="仿宋" w:eastAsia="仿宋" w:cs="仿宋"/>
          <w:color w:val="000000"/>
          <w:sz w:val="32"/>
          <w:szCs w:val="32"/>
        </w:rPr>
        <w:t>存在违规兼职取酬、违规房产交易、违规借贷等情况</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 落实中央八项规定精神及省市相关规。</w:t>
      </w:r>
      <w:r>
        <w:rPr>
          <w:rFonts w:hint="eastAsia" w:ascii="仿宋" w:hAnsi="仿宋" w:eastAsia="仿宋" w:cs="仿宋"/>
          <w:color w:val="000000"/>
          <w:sz w:val="32"/>
          <w:szCs w:val="32"/>
          <w:lang w:val="en-US" w:eastAsia="zh-CN"/>
        </w:rPr>
        <w:t>不</w:t>
      </w:r>
      <w:r>
        <w:rPr>
          <w:rFonts w:hint="eastAsia" w:ascii="仿宋" w:hAnsi="仿宋" w:eastAsia="仿宋" w:cs="仿宋"/>
          <w:color w:val="000000"/>
          <w:sz w:val="32"/>
          <w:szCs w:val="32"/>
        </w:rPr>
        <w:t>存在接受管理服务对象安排的健身娱乐、旅游、宴请的情况；近两年</w:t>
      </w:r>
      <w:r>
        <w:rPr>
          <w:rFonts w:hint="eastAsia" w:ascii="仿宋" w:hAnsi="仿宋" w:eastAsia="仿宋" w:cs="仿宋"/>
          <w:color w:val="000000"/>
          <w:sz w:val="32"/>
          <w:szCs w:val="32"/>
          <w:lang w:val="en-US" w:eastAsia="zh-CN"/>
        </w:rPr>
        <w:t>无</w:t>
      </w:r>
      <w:r>
        <w:rPr>
          <w:rFonts w:hint="eastAsia" w:ascii="仿宋" w:hAnsi="仿宋" w:eastAsia="仿宋" w:cs="仿宋"/>
          <w:color w:val="000000"/>
          <w:sz w:val="32"/>
          <w:szCs w:val="32"/>
        </w:rPr>
        <w:t>参与操办的本人及近亲属婚丧喜庆事宜</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情况。</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 自觉接受</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监督。</w:t>
      </w:r>
      <w:r>
        <w:rPr>
          <w:rFonts w:hint="eastAsia" w:ascii="仿宋" w:hAnsi="仿宋" w:eastAsia="仿宋" w:cs="仿宋"/>
          <w:color w:val="000000"/>
          <w:sz w:val="32"/>
          <w:szCs w:val="32"/>
          <w:lang w:val="en-US" w:eastAsia="zh-CN"/>
        </w:rPr>
        <w:t>没有</w:t>
      </w:r>
      <w:r>
        <w:rPr>
          <w:rFonts w:hint="eastAsia" w:ascii="仿宋" w:hAnsi="仿宋" w:eastAsia="仿宋" w:cs="仿宋"/>
          <w:color w:val="000000"/>
          <w:sz w:val="32"/>
          <w:szCs w:val="32"/>
        </w:rPr>
        <w:t>利用职务便利违规干预</w:t>
      </w:r>
      <w:r>
        <w:rPr>
          <w:rFonts w:hint="eastAsia" w:ascii="仿宋" w:hAnsi="仿宋" w:eastAsia="仿宋" w:cs="仿宋"/>
          <w:color w:val="000000"/>
          <w:sz w:val="32"/>
          <w:szCs w:val="32"/>
          <w:lang w:val="en-US" w:eastAsia="zh-CN"/>
        </w:rPr>
        <w:t>招生、招聘</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每年按规定</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eastAsia="zh-CN"/>
        </w:rPr>
        <w:t>《领导干部个人有关事项报告表》《有关亲属从业及从事经营活动报告表》</w:t>
      </w:r>
      <w:r>
        <w:rPr>
          <w:rFonts w:hint="eastAsia" w:ascii="仿宋" w:hAnsi="仿宋" w:eastAsia="仿宋" w:cs="仿宋"/>
          <w:color w:val="000000"/>
          <w:sz w:val="32"/>
          <w:szCs w:val="32"/>
        </w:rPr>
        <w:t>及家庭重大情况等有关事项。</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黑体" w:hAnsi="黑体" w:eastAsia="黑体" w:cs="黑体"/>
          <w:b/>
          <w:color w:val="000000"/>
          <w:sz w:val="32"/>
          <w:szCs w:val="32"/>
        </w:rPr>
      </w:pPr>
      <w:r>
        <w:rPr>
          <w:rFonts w:hint="eastAsia" w:ascii="黑体" w:hAnsi="黑体" w:eastAsia="黑体" w:cs="黑体"/>
          <w:color w:val="000000"/>
          <w:sz w:val="32"/>
          <w:szCs w:val="32"/>
        </w:rPr>
        <w:t>四、述法情况</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学习贯彻中共中央、国务院、教育部等出台的教育改革文件，如</w:t>
      </w:r>
      <w:r>
        <w:rPr>
          <w:rFonts w:hint="eastAsia" w:ascii="仿宋" w:hAnsi="仿宋" w:eastAsia="仿宋" w:cs="仿宋"/>
          <w:sz w:val="32"/>
          <w:szCs w:val="32"/>
        </w:rPr>
        <w:t>《中华人民共和国教师法》《中华人民共和国未成年人保护法》《中小学教育惩戒规则(试行)》</w:t>
      </w:r>
      <w:r>
        <w:rPr>
          <w:rFonts w:hint="eastAsia" w:ascii="仿宋" w:hAnsi="仿宋" w:eastAsia="仿宋" w:cs="仿宋"/>
          <w:sz w:val="32"/>
          <w:szCs w:val="32"/>
          <w:lang w:eastAsia="zh-CN"/>
        </w:rPr>
        <w:t>《新时代中小学教师职业行为十项准则》</w:t>
      </w:r>
      <w:r>
        <w:rPr>
          <w:rFonts w:hint="eastAsia" w:ascii="仿宋" w:hAnsi="仿宋" w:eastAsia="仿宋" w:cs="仿宋"/>
          <w:color w:val="000000"/>
          <w:sz w:val="32"/>
          <w:szCs w:val="32"/>
        </w:rPr>
        <w:t>等法律法规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落实</w:t>
      </w:r>
      <w:r>
        <w:rPr>
          <w:rFonts w:hint="eastAsia" w:ascii="仿宋" w:hAnsi="仿宋" w:eastAsia="仿宋" w:cs="仿宋"/>
          <w:color w:val="000000"/>
          <w:sz w:val="32"/>
          <w:szCs w:val="32"/>
        </w:rPr>
        <w:t>依法治教、依法治校</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积极参与推进清廉学校建设，开展“清廉学校”创建活动。规范教育教学常规，对违反师德师风行为“零容忍”。开展“廉洁校园”特色活动。</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五、存在不足和下步打算</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1.政治学习有待努力：在国家时事、政策法规方面，还需要我的不断努力与改进，力争在思想政治方面、业务素养方面都有所提高，更好地为做好自己的工作而努力。</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管理工作有待改进：管理工作虽然在不断改进策略和方法，但还是有许多不足的地方。如：关心教师、了解教师还不够，改革的钻劲与锐劲还不足，处理问题的干练与艺术等问题。这些都有待于我不断学习，不断历练。</w:t>
      </w:r>
    </w:p>
    <w:p>
      <w:pPr>
        <w:keepNext w:val="0"/>
        <w:keepLines w:val="0"/>
        <w:pageBreakBefore w:val="0"/>
        <w:widowControl w:val="0"/>
        <w:kinsoku/>
        <w:wordWrap/>
        <w:overflowPunct/>
        <w:topLinePunct w:val="0"/>
        <w:autoSpaceDE/>
        <w:autoSpaceDN/>
        <w:bidi w:val="0"/>
        <w:spacing w:line="30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3.教学与管理协调不到位：由于分管的线比较多，头绪多，管理还不够细致与高效，在教学与管理方面协调也还不够到位，有待于我提高工作效率，力求在教学、管理以及自身的业务提升都能较好发展。</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Q0YmEyOWMyOGUyYTMzZTNjYjQzNWRlMjE2YjQxZmYifQ=="/>
  </w:docVars>
  <w:rsids>
    <w:rsidRoot w:val="00626D16"/>
    <w:rsid w:val="000047A4"/>
    <w:rsid w:val="00035F8F"/>
    <w:rsid w:val="0004704D"/>
    <w:rsid w:val="000A2681"/>
    <w:rsid w:val="000B73BB"/>
    <w:rsid w:val="000D1DD4"/>
    <w:rsid w:val="000E1C10"/>
    <w:rsid w:val="00104C31"/>
    <w:rsid w:val="00121F58"/>
    <w:rsid w:val="001254B1"/>
    <w:rsid w:val="0014651C"/>
    <w:rsid w:val="00162E89"/>
    <w:rsid w:val="00164EC1"/>
    <w:rsid w:val="001A5AB2"/>
    <w:rsid w:val="001D5B06"/>
    <w:rsid w:val="001E324A"/>
    <w:rsid w:val="0024362E"/>
    <w:rsid w:val="002549C6"/>
    <w:rsid w:val="00276347"/>
    <w:rsid w:val="00285689"/>
    <w:rsid w:val="002D7A5D"/>
    <w:rsid w:val="002E7F0A"/>
    <w:rsid w:val="003679ED"/>
    <w:rsid w:val="00381BC1"/>
    <w:rsid w:val="003A5A60"/>
    <w:rsid w:val="003E4EFF"/>
    <w:rsid w:val="003E57EE"/>
    <w:rsid w:val="00404968"/>
    <w:rsid w:val="0045080A"/>
    <w:rsid w:val="004919EE"/>
    <w:rsid w:val="004A256E"/>
    <w:rsid w:val="004B4FBC"/>
    <w:rsid w:val="004C31D4"/>
    <w:rsid w:val="004D45A2"/>
    <w:rsid w:val="004D5725"/>
    <w:rsid w:val="004D6697"/>
    <w:rsid w:val="004E4966"/>
    <w:rsid w:val="00545713"/>
    <w:rsid w:val="00596B75"/>
    <w:rsid w:val="005A13FC"/>
    <w:rsid w:val="005D620C"/>
    <w:rsid w:val="005E64C8"/>
    <w:rsid w:val="005F0A36"/>
    <w:rsid w:val="005F5BB1"/>
    <w:rsid w:val="006005B0"/>
    <w:rsid w:val="00614CF6"/>
    <w:rsid w:val="00616EF1"/>
    <w:rsid w:val="00626D16"/>
    <w:rsid w:val="00636DAD"/>
    <w:rsid w:val="00636E39"/>
    <w:rsid w:val="0069495D"/>
    <w:rsid w:val="006B14DD"/>
    <w:rsid w:val="006B3961"/>
    <w:rsid w:val="006B5C70"/>
    <w:rsid w:val="006E4FD7"/>
    <w:rsid w:val="007109F9"/>
    <w:rsid w:val="0074778B"/>
    <w:rsid w:val="007843AE"/>
    <w:rsid w:val="00797E47"/>
    <w:rsid w:val="007A30B6"/>
    <w:rsid w:val="007B0611"/>
    <w:rsid w:val="007F09E8"/>
    <w:rsid w:val="007F430B"/>
    <w:rsid w:val="0080654B"/>
    <w:rsid w:val="008130C7"/>
    <w:rsid w:val="0083738E"/>
    <w:rsid w:val="00842DFB"/>
    <w:rsid w:val="00851191"/>
    <w:rsid w:val="00861156"/>
    <w:rsid w:val="0087103E"/>
    <w:rsid w:val="008748AF"/>
    <w:rsid w:val="00875061"/>
    <w:rsid w:val="008879E8"/>
    <w:rsid w:val="00894522"/>
    <w:rsid w:val="008B2D79"/>
    <w:rsid w:val="008B4779"/>
    <w:rsid w:val="0093702A"/>
    <w:rsid w:val="00952BF1"/>
    <w:rsid w:val="00962CDD"/>
    <w:rsid w:val="009C56D8"/>
    <w:rsid w:val="009E5BD8"/>
    <w:rsid w:val="009E62ED"/>
    <w:rsid w:val="00A0733B"/>
    <w:rsid w:val="00A36CA2"/>
    <w:rsid w:val="00A41213"/>
    <w:rsid w:val="00A72DB0"/>
    <w:rsid w:val="00A92F63"/>
    <w:rsid w:val="00AA5844"/>
    <w:rsid w:val="00AD6203"/>
    <w:rsid w:val="00B33410"/>
    <w:rsid w:val="00B63958"/>
    <w:rsid w:val="00B709C6"/>
    <w:rsid w:val="00B74E5A"/>
    <w:rsid w:val="00BA1D9D"/>
    <w:rsid w:val="00BA3917"/>
    <w:rsid w:val="00BC2940"/>
    <w:rsid w:val="00C25919"/>
    <w:rsid w:val="00C8144D"/>
    <w:rsid w:val="00C947DB"/>
    <w:rsid w:val="00C960D0"/>
    <w:rsid w:val="00CA1898"/>
    <w:rsid w:val="00CD46AA"/>
    <w:rsid w:val="00D17E3A"/>
    <w:rsid w:val="00D2142E"/>
    <w:rsid w:val="00D25968"/>
    <w:rsid w:val="00D35C26"/>
    <w:rsid w:val="00D54AA0"/>
    <w:rsid w:val="00D75EF9"/>
    <w:rsid w:val="00DA1353"/>
    <w:rsid w:val="00DA721F"/>
    <w:rsid w:val="00DE6952"/>
    <w:rsid w:val="00DF5AF3"/>
    <w:rsid w:val="00E1092B"/>
    <w:rsid w:val="00E33E78"/>
    <w:rsid w:val="00E40589"/>
    <w:rsid w:val="00E500A2"/>
    <w:rsid w:val="00E5710C"/>
    <w:rsid w:val="00E64175"/>
    <w:rsid w:val="00E97754"/>
    <w:rsid w:val="00EA2765"/>
    <w:rsid w:val="00EB5030"/>
    <w:rsid w:val="00F004B1"/>
    <w:rsid w:val="00F108AB"/>
    <w:rsid w:val="00F40CDB"/>
    <w:rsid w:val="00F4531A"/>
    <w:rsid w:val="00F509B8"/>
    <w:rsid w:val="00F52BD3"/>
    <w:rsid w:val="00F67A32"/>
    <w:rsid w:val="00FD22DB"/>
    <w:rsid w:val="061E64DD"/>
    <w:rsid w:val="068E0C0D"/>
    <w:rsid w:val="093348D8"/>
    <w:rsid w:val="09456DF5"/>
    <w:rsid w:val="09F61EE5"/>
    <w:rsid w:val="0D190215"/>
    <w:rsid w:val="122E674A"/>
    <w:rsid w:val="137675E9"/>
    <w:rsid w:val="1733712E"/>
    <w:rsid w:val="1D6F41BE"/>
    <w:rsid w:val="23AF790D"/>
    <w:rsid w:val="24D04C0F"/>
    <w:rsid w:val="2B410A44"/>
    <w:rsid w:val="2D6B467C"/>
    <w:rsid w:val="33111ADD"/>
    <w:rsid w:val="36950A66"/>
    <w:rsid w:val="377F0460"/>
    <w:rsid w:val="38087E1A"/>
    <w:rsid w:val="38664D0E"/>
    <w:rsid w:val="3A8C0CC8"/>
    <w:rsid w:val="3C0173DC"/>
    <w:rsid w:val="3DC362FD"/>
    <w:rsid w:val="409D7753"/>
    <w:rsid w:val="42D734AE"/>
    <w:rsid w:val="4AA90943"/>
    <w:rsid w:val="4AEB35C0"/>
    <w:rsid w:val="4D967D49"/>
    <w:rsid w:val="4DC729CA"/>
    <w:rsid w:val="4F0A109E"/>
    <w:rsid w:val="502A3F75"/>
    <w:rsid w:val="53433692"/>
    <w:rsid w:val="539BBFC8"/>
    <w:rsid w:val="554F375F"/>
    <w:rsid w:val="5669568A"/>
    <w:rsid w:val="5E164AF7"/>
    <w:rsid w:val="67864804"/>
    <w:rsid w:val="683E50B8"/>
    <w:rsid w:val="6A200BA1"/>
    <w:rsid w:val="6B1006A6"/>
    <w:rsid w:val="6B197E63"/>
    <w:rsid w:val="6BE81116"/>
    <w:rsid w:val="6C880147"/>
    <w:rsid w:val="6DDE48BB"/>
    <w:rsid w:val="6E575181"/>
    <w:rsid w:val="710E21F8"/>
    <w:rsid w:val="76F17FB6"/>
    <w:rsid w:val="783104F4"/>
    <w:rsid w:val="7C846FD8"/>
    <w:rsid w:val="7CFF109D"/>
    <w:rsid w:val="7FD76D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locked/>
    <w:uiPriority w:val="22"/>
    <w:rPr>
      <w:b/>
      <w:bCs/>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List Paragraph"/>
    <w:basedOn w:val="1"/>
    <w:qFormat/>
    <w:uiPriority w:val="34"/>
    <w:pPr>
      <w:ind w:firstLine="420" w:firstLineChars="200"/>
    </w:pPr>
  </w:style>
  <w:style w:type="character" w:customStyle="1" w:styleId="11">
    <w:name w:val="font101"/>
    <w:basedOn w:val="6"/>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4422</Words>
  <Characters>4516</Characters>
  <Lines>100</Lines>
  <Paragraphs>49</Paragraphs>
  <TotalTime>218</TotalTime>
  <ScaleCrop>false</ScaleCrop>
  <LinksUpToDate>false</LinksUpToDate>
  <CharactersWithSpaces>4534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2014-06-29T21:30:00Z</dcterms:created>
  <dc:creator>hequansheng</dc:creator>
  <cp:lastModifiedBy>Administrator</cp:lastModifiedBy>
  <dcterms:modified xsi:type="dcterms:W3CDTF">2024-06-11T06:59:55Z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A7C6562FF72148A79269D3D5D86C53E9</vt:lpwstr>
  </property>
</Properties>
</file>