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1B" w:rsidRDefault="00A87C03">
      <w:pPr>
        <w:pStyle w:val="a7"/>
        <w:spacing w:line="360" w:lineRule="auto"/>
        <w:rPr>
          <w:rFonts w:ascii="黑体" w:eastAsia="黑体" w:hAnsi="黑体"/>
          <w:sz w:val="72"/>
          <w:szCs w:val="40"/>
        </w:rPr>
      </w:pPr>
      <w:r>
        <w:rPr>
          <w:rFonts w:ascii="黑体" w:eastAsia="黑体" w:hAnsi="黑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216535</wp:posOffset>
            </wp:positionV>
            <wp:extent cx="3435350" cy="3409315"/>
            <wp:effectExtent l="0" t="0" r="12700" b="635"/>
            <wp:wrapTopAndBottom/>
            <wp:docPr id="5" name="图片 5" descr="文三文理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三文理_logo (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52"/>
          <w:szCs w:val="52"/>
        </w:rPr>
        <w:t>文三教育集团文理小学首届足球节</w:t>
      </w:r>
    </w:p>
    <w:p w:rsidR="007C1C1B" w:rsidRDefault="00A87C03">
      <w:pPr>
        <w:jc w:val="center"/>
        <w:rPr>
          <w:rFonts w:ascii="黑体" w:eastAsia="黑体" w:hAnsi="黑体"/>
          <w:b/>
          <w:bCs/>
          <w:sz w:val="72"/>
          <w:szCs w:val="40"/>
        </w:rPr>
      </w:pPr>
      <w:r>
        <w:rPr>
          <w:rFonts w:ascii="黑体" w:eastAsia="黑体" w:hAnsi="黑体" w:hint="eastAsia"/>
          <w:b/>
          <w:bCs/>
          <w:sz w:val="72"/>
          <w:szCs w:val="40"/>
        </w:rPr>
        <w:t>策</w:t>
      </w:r>
    </w:p>
    <w:p w:rsidR="007C1C1B" w:rsidRDefault="007C1C1B">
      <w:pPr>
        <w:jc w:val="center"/>
        <w:rPr>
          <w:rFonts w:ascii="黑体" w:eastAsia="黑体" w:hAnsi="黑体"/>
          <w:b/>
          <w:bCs/>
          <w:sz w:val="24"/>
          <w:szCs w:val="40"/>
        </w:rPr>
      </w:pPr>
    </w:p>
    <w:p w:rsidR="007C1C1B" w:rsidRDefault="00A87C03">
      <w:pPr>
        <w:jc w:val="center"/>
        <w:rPr>
          <w:rFonts w:ascii="黑体" w:eastAsia="黑体" w:hAnsi="黑体"/>
          <w:b/>
          <w:bCs/>
          <w:sz w:val="72"/>
          <w:szCs w:val="40"/>
        </w:rPr>
      </w:pPr>
      <w:r>
        <w:rPr>
          <w:rFonts w:ascii="黑体" w:eastAsia="黑体" w:hAnsi="黑体" w:hint="eastAsia"/>
          <w:b/>
          <w:bCs/>
          <w:sz w:val="72"/>
          <w:szCs w:val="40"/>
        </w:rPr>
        <w:t>划</w:t>
      </w:r>
    </w:p>
    <w:p w:rsidR="007C1C1B" w:rsidRDefault="007C1C1B">
      <w:pPr>
        <w:jc w:val="center"/>
        <w:rPr>
          <w:rFonts w:ascii="黑体" w:eastAsia="黑体" w:hAnsi="黑体"/>
          <w:b/>
          <w:bCs/>
          <w:sz w:val="24"/>
          <w:szCs w:val="40"/>
        </w:rPr>
      </w:pPr>
    </w:p>
    <w:p w:rsidR="007C1C1B" w:rsidRDefault="00A87C03">
      <w:pPr>
        <w:pStyle w:val="a7"/>
        <w:spacing w:line="360" w:lineRule="auto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72"/>
          <w:szCs w:val="40"/>
        </w:rPr>
        <w:t>书</w:t>
      </w:r>
    </w:p>
    <w:p w:rsidR="007C1C1B" w:rsidRDefault="007C1C1B">
      <w:pPr>
        <w:ind w:firstLineChars="1400" w:firstLine="3920"/>
        <w:jc w:val="right"/>
        <w:rPr>
          <w:rFonts w:ascii="宋体" w:hAnsi="宋体"/>
          <w:sz w:val="28"/>
          <w:szCs w:val="28"/>
        </w:rPr>
      </w:pPr>
    </w:p>
    <w:p w:rsidR="007C1C1B" w:rsidRDefault="00A87C03" w:rsidP="00A01757">
      <w:pPr>
        <w:ind w:firstLineChars="1400" w:firstLine="3935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活动地点：文理小学操场</w:t>
      </w:r>
    </w:p>
    <w:p w:rsidR="007C1C1B" w:rsidRDefault="00A87C03">
      <w:pPr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活动时间：</w:t>
      </w:r>
      <w:r>
        <w:rPr>
          <w:rFonts w:ascii="宋体" w:hAnsi="宋体" w:hint="eastAsia"/>
          <w:b/>
          <w:bCs/>
          <w:sz w:val="28"/>
          <w:szCs w:val="28"/>
        </w:rPr>
        <w:t>12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21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-12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25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7C1C1B" w:rsidRDefault="00A87C03">
      <w:pPr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主办单位：杭州市文三教育集团文理小学</w:t>
      </w:r>
    </w:p>
    <w:p w:rsidR="007C1C1B" w:rsidRDefault="00A87C03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场上激情飞扬</w:t>
      </w:r>
      <w:r>
        <w:rPr>
          <w:rFonts w:ascii="黑体" w:eastAsia="黑体" w:hAnsi="黑体" w:hint="eastAsia"/>
          <w:sz w:val="44"/>
          <w:szCs w:val="44"/>
        </w:rPr>
        <w:t>，足下梦想起航</w:t>
      </w:r>
    </w:p>
    <w:p w:rsidR="007C1C1B" w:rsidRDefault="00A87C03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7C1C1B" w:rsidRDefault="00A87C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</w:t>
      </w:r>
      <w:r>
        <w:rPr>
          <w:rFonts w:ascii="黑体" w:eastAsia="黑体" w:hAnsi="黑体"/>
          <w:b/>
          <w:bCs/>
          <w:sz w:val="28"/>
          <w:szCs w:val="28"/>
        </w:rPr>
        <w:t>活动目的和意义</w:t>
      </w:r>
      <w:r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7C1C1B" w:rsidRDefault="00A87C03">
      <w:pPr>
        <w:spacing w:line="360" w:lineRule="auto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为普及足球运动增强文理小学足球气氛，丰富校园生活，增强学生体质，磨练学生意志品质，增强班级之间的友谊和交流，培养学生对足球的兴趣爱好，让同学们能得到在绿茵场上一展风采的机会。</w:t>
      </w:r>
    </w:p>
    <w:p w:rsidR="007C1C1B" w:rsidRDefault="00A87C03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活动概况</w:t>
      </w:r>
    </w:p>
    <w:p w:rsidR="007C1C1B" w:rsidRDefault="00A87C0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【活动名称】</w:t>
      </w:r>
    </w:p>
    <w:p w:rsidR="007C1C1B" w:rsidRDefault="00A87C0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文三教育集团文理小学首届足球节</w:t>
      </w:r>
    </w:p>
    <w:p w:rsidR="007C1C1B" w:rsidRDefault="00A87C0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</w:t>
      </w:r>
      <w:r>
        <w:rPr>
          <w:rFonts w:ascii="黑体" w:eastAsia="黑体" w:hAnsi="黑体" w:hint="eastAsia"/>
          <w:sz w:val="28"/>
          <w:szCs w:val="28"/>
        </w:rPr>
        <w:t>主题</w:t>
      </w:r>
      <w:r>
        <w:rPr>
          <w:rFonts w:ascii="黑体" w:eastAsia="黑体" w:hAnsi="黑体"/>
          <w:sz w:val="28"/>
          <w:szCs w:val="28"/>
        </w:rPr>
        <w:t>】</w:t>
      </w:r>
    </w:p>
    <w:p w:rsidR="007C1C1B" w:rsidRDefault="00A87C0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激</w:t>
      </w:r>
      <w:r>
        <w:rPr>
          <w:rFonts w:ascii="宋体" w:hAnsi="宋体" w:hint="eastAsia"/>
          <w:sz w:val="28"/>
          <w:szCs w:val="28"/>
        </w:rPr>
        <w:t>场上激情飞扬，足下梦想起航</w:t>
      </w:r>
    </w:p>
    <w:p w:rsidR="007C1C1B" w:rsidRDefault="00A87C0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【活动时间】</w:t>
      </w:r>
    </w:p>
    <w:p w:rsidR="007C1C1B" w:rsidRDefault="00A87C03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12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日—</w:t>
      </w:r>
      <w:r>
        <w:rPr>
          <w:rFonts w:eastAsia="黑体" w:hint="eastAsia"/>
          <w:sz w:val="28"/>
          <w:szCs w:val="28"/>
        </w:rPr>
        <w:t>12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>25</w:t>
      </w:r>
      <w:r>
        <w:rPr>
          <w:rFonts w:eastAsia="黑体" w:hint="eastAsia"/>
          <w:sz w:val="28"/>
          <w:szCs w:val="28"/>
        </w:rPr>
        <w:t>日</w:t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一、二年级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23</w:t>
      </w:r>
      <w:r>
        <w:rPr>
          <w:rFonts w:asciiTheme="minorEastAsia" w:hAnsiTheme="minorEastAsia" w:hint="eastAsia"/>
          <w:sz w:val="28"/>
          <w:szCs w:val="28"/>
        </w:rPr>
        <w:t>日（周三）</w:t>
      </w:r>
      <w:r>
        <w:rPr>
          <w:rFonts w:asciiTheme="minorEastAsia" w:hAnsiTheme="minorEastAsia" w:hint="eastAsia"/>
          <w:sz w:val="28"/>
          <w:szCs w:val="28"/>
        </w:rPr>
        <w:t>9:45</w:t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三、四年级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21-25</w:t>
      </w:r>
      <w:r>
        <w:rPr>
          <w:rFonts w:asciiTheme="minorEastAsia" w:hAnsiTheme="minorEastAsia" w:hint="eastAsia"/>
          <w:sz w:val="28"/>
          <w:szCs w:val="28"/>
        </w:rPr>
        <w:t>日中午</w:t>
      </w:r>
      <w:r>
        <w:rPr>
          <w:rFonts w:asciiTheme="minorEastAsia" w:hAnsiTheme="minorEastAsia" w:hint="eastAsia"/>
          <w:sz w:val="28"/>
          <w:szCs w:val="28"/>
        </w:rPr>
        <w:t>12:30</w:t>
      </w:r>
    </w:p>
    <w:p w:rsidR="007C1C1B" w:rsidRDefault="00A87C0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【足球节开幕式】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一、开幕式时间：</w:t>
      </w:r>
      <w:r>
        <w:rPr>
          <w:rFonts w:ascii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日周一上午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45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二、开幕式地点：学校操场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三、邀请嘉宾：西湖区教育局领导、西湖区少年宫领导、校领导、国家队足球队员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四、操场人员顺序：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年级跑道东侧，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年级足球半场，</w:t>
      </w:r>
      <w:r>
        <w:rPr>
          <w:rFonts w:asciiTheme="minorEastAsia" w:hAnsiTheme="minorEastAsia" w:cstheme="minorEastAsia" w:hint="eastAsia"/>
          <w:sz w:val="28"/>
          <w:szCs w:val="28"/>
        </w:rPr>
        <w:t>3-4</w:t>
      </w:r>
      <w:r>
        <w:rPr>
          <w:rFonts w:asciiTheme="minorEastAsia" w:hAnsiTheme="minorEastAsia" w:cstheme="minorEastAsia" w:hint="eastAsia"/>
          <w:sz w:val="28"/>
          <w:szCs w:val="28"/>
        </w:rPr>
        <w:t>年级跑道西侧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五、开幕式程序：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各班班主任带领学生操场按照制定位置集合。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负责人：马鑫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主席台桌子、椅子、台布、台签摆放。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赖陈云、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章宇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办公室主任安排区教育局领导、少年宫领导、校领导、国家足球队员主席台就坐。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负责人：赖陈云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入场式开始（音乐：世界杯曲目，四（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）班学生播放）、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世界杯曲目查找负责人马鑫。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六、开幕式入场式要求：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、三四年级从篮球场入口进入指定位置，三四年级各班按四（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）、三（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）依次排队等待入场。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、一二年级从架空层入口进入制定位置，一二年级各班按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班顺序依次排队等待入场，一年级从东跑到带入制定位置，二年级由西跑到带入制定位置。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、各班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路纵队按指定位置入场后，</w:t>
      </w:r>
      <w:r>
        <w:rPr>
          <w:rFonts w:asciiTheme="minorEastAsia" w:hAnsiTheme="minorEastAsia" w:cstheme="minorEastAsia" w:hint="eastAsia"/>
          <w:sz w:val="28"/>
          <w:szCs w:val="28"/>
        </w:rPr>
        <w:t>迅速变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纵队。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、开幕式结束后，三四年级离场顺序和进场顺序相反由三（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）先走，四（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）班最后，离场路线与进场路线相同，一二年级同样与进场顺序相反，离场路线相同。</w:t>
      </w:r>
    </w:p>
    <w:p w:rsidR="007C1C1B" w:rsidRDefault="00A87C03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七、开幕式活动流程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、升旗仪式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、足球啦啦操表演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、介绍来宾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钱金林总校长</w:t>
      </w:r>
      <w:r>
        <w:rPr>
          <w:rFonts w:ascii="宋体" w:eastAsia="宋体" w:hAnsi="宋体" w:cs="宋体" w:hint="eastAsia"/>
          <w:sz w:val="28"/>
          <w:szCs w:val="28"/>
        </w:rPr>
        <w:t>致开幕词（讲话另稿）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5</w:t>
      </w:r>
      <w:r>
        <w:rPr>
          <w:rFonts w:ascii="宋体" w:eastAsia="宋体" w:hAnsi="宋体" w:cs="宋体" w:hint="eastAsia"/>
          <w:sz w:val="28"/>
          <w:szCs w:val="28"/>
        </w:rPr>
        <w:t>、区教育局领导讲话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、校足球队队员足球技术表演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嘉宾</w:t>
      </w:r>
      <w:r>
        <w:rPr>
          <w:rFonts w:ascii="宋体" w:eastAsia="宋体" w:hAnsi="宋体" w:cs="宋体" w:hint="eastAsia"/>
          <w:sz w:val="28"/>
          <w:szCs w:val="28"/>
        </w:rPr>
        <w:t>赠球（</w:t>
      </w:r>
      <w:r>
        <w:rPr>
          <w:rFonts w:ascii="宋体" w:eastAsia="宋体" w:hAnsi="宋体" w:cs="宋体" w:hint="eastAsia"/>
          <w:sz w:val="28"/>
          <w:szCs w:val="28"/>
        </w:rPr>
        <w:t>嘉宾们</w:t>
      </w:r>
      <w:r>
        <w:rPr>
          <w:rFonts w:ascii="宋体" w:eastAsia="宋体" w:hAnsi="宋体" w:cs="宋体" w:hint="eastAsia"/>
          <w:sz w:val="28"/>
          <w:szCs w:val="28"/>
        </w:rPr>
        <w:t>向</w:t>
      </w:r>
      <w:r>
        <w:rPr>
          <w:rFonts w:ascii="宋体" w:eastAsia="宋体" w:hAnsi="宋体" w:cs="宋体" w:hint="eastAsia"/>
          <w:sz w:val="28"/>
          <w:szCs w:val="28"/>
        </w:rPr>
        <w:t>各</w:t>
      </w:r>
      <w:r>
        <w:rPr>
          <w:rFonts w:ascii="宋体" w:eastAsia="宋体" w:hAnsi="宋体" w:cs="宋体" w:hint="eastAsia"/>
          <w:sz w:val="28"/>
          <w:szCs w:val="28"/>
        </w:rPr>
        <w:t>班级代表队赠球，各班选出队长一名站成一排接球）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宣布足球节开幕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、校足球队“龙队”与“虎队”穿球衣手拉手入场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宋体" w:eastAsia="宋体" w:hAnsi="宋体" w:cs="宋体" w:hint="eastAsia"/>
          <w:sz w:val="28"/>
          <w:szCs w:val="28"/>
        </w:rPr>
        <w:t>领导开球</w:t>
      </w:r>
    </w:p>
    <w:p w:rsidR="007C1C1B" w:rsidRDefault="00A87C03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、校足球队“龙队”与“虎队”进行开幕表演赛，按正规赛事程序。</w:t>
      </w:r>
    </w:p>
    <w:p w:rsidR="007C1C1B" w:rsidRDefault="00A87C03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【活动地点】</w:t>
      </w:r>
    </w:p>
    <w:p w:rsidR="007C1C1B" w:rsidRDefault="00A87C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文理小学足球场、篮球场</w:t>
      </w:r>
    </w:p>
    <w:p w:rsidR="007C1C1B" w:rsidRDefault="00A87C03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【活动对象】</w:t>
      </w:r>
    </w:p>
    <w:p w:rsidR="007C1C1B" w:rsidRDefault="00A87C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一年级至四年级，以班级为单位组队。</w:t>
      </w:r>
    </w:p>
    <w:p w:rsidR="007C1C1B" w:rsidRDefault="00A87C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四、比赛项目设置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一年级：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足球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保龄球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、快速直线运球，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、定点射门，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、原地踩球比赛，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、带球绕障碍物，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项目要求：每班共参加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个项目，每个项目报名人数为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人，各项成绩计入团体总分。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二年级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颠球，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、足球“贪吃蛇”，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、绕杆射门，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”字带球赛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项目要求：每班共参加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个项目，每个项目报名人数为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人，各项成绩计入团体总分。</w:t>
      </w:r>
    </w:p>
    <w:p w:rsidR="007C1C1B" w:rsidRDefault="00A87C0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三、四年级：</w:t>
      </w:r>
      <w:r>
        <w:rPr>
          <w:rFonts w:ascii="宋体" w:hAnsi="宋体" w:hint="eastAsia"/>
          <w:sz w:val="28"/>
          <w:szCs w:val="28"/>
        </w:rPr>
        <w:t>五人制足球比赛。</w:t>
      </w:r>
    </w:p>
    <w:p w:rsidR="007C1C1B" w:rsidRDefault="00A87C03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项目要求：</w:t>
      </w:r>
      <w:r>
        <w:rPr>
          <w:rFonts w:asciiTheme="minorEastAsia" w:hAnsiTheme="minorEastAsia" w:hint="eastAsia"/>
          <w:sz w:val="28"/>
          <w:szCs w:val="28"/>
        </w:rPr>
        <w:t>各班班主任组织班内选拔。三、四年级每班报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支队伍</w:t>
      </w:r>
    </w:p>
    <w:p w:rsidR="007C1C1B" w:rsidRDefault="00A87C0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参赛，共报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男女都可）；二年级组织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支联合队伍参赛，二年级各班报名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人（男女都可）；各队报教练员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人，可自己命名个性化队名。</w:t>
      </w:r>
    </w:p>
    <w:p w:rsidR="007C1C1B" w:rsidRDefault="00A87C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五、记分标准</w:t>
      </w:r>
    </w:p>
    <w:p w:rsidR="007C1C1B" w:rsidRDefault="00A87C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记分标准为：一、二年级组：每项比赛取</w:t>
      </w:r>
      <w:r>
        <w:rPr>
          <w:rFonts w:asciiTheme="majorEastAsia" w:eastAsiaTheme="majorEastAsia" w:hAnsiTheme="majorEastAsia" w:hint="eastAsia"/>
          <w:sz w:val="28"/>
          <w:szCs w:val="28"/>
        </w:rPr>
        <w:t>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不等，其中团体项目分数为双倍分别为</w:t>
      </w:r>
      <w:r>
        <w:rPr>
          <w:rFonts w:asciiTheme="majorEastAsia" w:eastAsiaTheme="majorEastAsia" w:hAnsiTheme="majorEastAsia" w:hint="eastAsia"/>
          <w:sz w:val="28"/>
          <w:szCs w:val="28"/>
        </w:rPr>
        <w:t>32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不等</w:t>
      </w:r>
      <w:r>
        <w:rPr>
          <w:rFonts w:hint="eastAsia"/>
          <w:sz w:val="28"/>
          <w:szCs w:val="28"/>
        </w:rPr>
        <w:t>，比赛以班级为单</w:t>
      </w:r>
      <w:r>
        <w:rPr>
          <w:rFonts w:hint="eastAsia"/>
          <w:sz w:val="28"/>
          <w:szCs w:val="28"/>
        </w:rPr>
        <w:t>位参加，各项成绩计入总分。三、四年级组进行五人制足球比赛，采用单场淘汰制，</w:t>
      </w:r>
      <w:r>
        <w:rPr>
          <w:rFonts w:asciiTheme="minorEastAsia" w:hAnsiTheme="minorEastAsia" w:hint="eastAsia"/>
          <w:sz w:val="28"/>
          <w:szCs w:val="28"/>
        </w:rPr>
        <w:t>4-6</w:t>
      </w:r>
      <w:r>
        <w:rPr>
          <w:rFonts w:asciiTheme="minorEastAsia" w:hAnsiTheme="minorEastAsia" w:hint="eastAsia"/>
          <w:sz w:val="28"/>
          <w:szCs w:val="28"/>
        </w:rPr>
        <w:t>名成绩排名按照净胜球数量排名（常规时间外的点球不计入净胜球），净胜球相同情况下名次并列，</w:t>
      </w:r>
      <w:r>
        <w:rPr>
          <w:rFonts w:asciiTheme="minorEastAsia" w:hAnsiTheme="minorEastAsia" w:hint="eastAsia"/>
          <w:sz w:val="28"/>
          <w:szCs w:val="28"/>
        </w:rPr>
        <w:t>1-3</w:t>
      </w:r>
      <w:r>
        <w:rPr>
          <w:rFonts w:asciiTheme="minorEastAsia" w:hAnsiTheme="minorEastAsia" w:hint="eastAsia"/>
          <w:sz w:val="28"/>
          <w:szCs w:val="28"/>
        </w:rPr>
        <w:t>名排名根据比赛胜负关系排名</w:t>
      </w:r>
      <w:r>
        <w:rPr>
          <w:rFonts w:hint="eastAsia"/>
          <w:sz w:val="28"/>
          <w:szCs w:val="28"/>
        </w:rPr>
        <w:t>。</w:t>
      </w:r>
    </w:p>
    <w:p w:rsidR="007C1C1B" w:rsidRDefault="00A87C0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六、奖励办法</w:t>
      </w:r>
    </w:p>
    <w:p w:rsidR="007C1C1B" w:rsidRDefault="00A87C0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以班级为单位，按团体总分奖励（所有项目合并算）。</w:t>
      </w:r>
    </w:p>
    <w:p w:rsidR="007C1C1B" w:rsidRDefault="00A87C03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工作人员安排</w:t>
      </w:r>
    </w:p>
    <w:p w:rsidR="007C1C1B" w:rsidRDefault="00A87C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（详细见</w:t>
      </w:r>
      <w:r>
        <w:rPr>
          <w:rFonts w:ascii="黑体" w:eastAsia="黑体" w:hAnsi="黑体" w:hint="eastAsia"/>
          <w:b/>
          <w:bCs/>
          <w:sz w:val="28"/>
          <w:szCs w:val="28"/>
        </w:rPr>
        <w:t>P</w:t>
      </w:r>
      <w:r>
        <w:rPr>
          <w:rFonts w:ascii="黑体" w:eastAsia="黑体" w:hAnsi="黑体" w:hint="eastAsia"/>
          <w:b/>
          <w:bCs/>
          <w:sz w:val="28"/>
          <w:szCs w:val="28"/>
          <w:vertAlign w:val="subscript"/>
        </w:rPr>
        <w:t>5</w:t>
      </w:r>
      <w:r>
        <w:rPr>
          <w:rFonts w:ascii="黑体" w:eastAsia="黑体" w:hAnsi="黑体" w:hint="eastAsia"/>
          <w:b/>
          <w:bCs/>
          <w:sz w:val="28"/>
          <w:szCs w:val="28"/>
        </w:rPr>
        <w:t>表</w:t>
      </w:r>
      <w:r>
        <w:rPr>
          <w:rFonts w:ascii="黑体" w:eastAsia="黑体" w:hAnsi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P</w:t>
      </w:r>
      <w:r>
        <w:rPr>
          <w:rFonts w:ascii="黑体" w:eastAsia="黑体" w:hAnsi="黑体" w:hint="eastAsia"/>
          <w:b/>
          <w:bCs/>
          <w:sz w:val="28"/>
          <w:szCs w:val="28"/>
          <w:vertAlign w:val="subscript"/>
        </w:rPr>
        <w:t>6</w:t>
      </w:r>
      <w:r>
        <w:rPr>
          <w:rFonts w:ascii="黑体" w:eastAsia="黑体" w:hAnsi="黑体" w:hint="eastAsia"/>
          <w:b/>
          <w:bCs/>
          <w:sz w:val="28"/>
          <w:szCs w:val="28"/>
        </w:rPr>
        <w:t>表</w:t>
      </w: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P</w:t>
      </w:r>
      <w:r>
        <w:rPr>
          <w:rFonts w:ascii="黑体" w:eastAsia="黑体" w:hAnsi="黑体" w:hint="eastAsia"/>
          <w:b/>
          <w:bCs/>
          <w:sz w:val="28"/>
          <w:szCs w:val="28"/>
          <w:vertAlign w:val="subscript"/>
        </w:rPr>
        <w:t>7</w:t>
      </w:r>
      <w:r>
        <w:rPr>
          <w:rFonts w:ascii="黑体" w:eastAsia="黑体" w:hAnsi="黑体" w:hint="eastAsia"/>
          <w:b/>
          <w:bCs/>
          <w:sz w:val="28"/>
          <w:szCs w:val="28"/>
        </w:rPr>
        <w:t>表</w:t>
      </w:r>
      <w:r>
        <w:rPr>
          <w:rFonts w:ascii="黑体" w:eastAsia="黑体" w:hAnsi="黑体" w:hint="eastAsia"/>
          <w:b/>
          <w:bCs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  <w:szCs w:val="28"/>
        </w:rPr>
        <w:t>）</w:t>
      </w: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A87C03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前期工作人员安排详表</w:t>
      </w:r>
    </w:p>
    <w:tbl>
      <w:tblPr>
        <w:tblpPr w:leftFromText="180" w:rightFromText="180" w:vertAnchor="text" w:horzAnchor="page" w:tblpX="2048" w:tblpY="83"/>
        <w:tblOverlap w:val="never"/>
        <w:tblW w:w="7880" w:type="dxa"/>
        <w:tblLayout w:type="fixed"/>
        <w:tblLook w:val="04A0"/>
      </w:tblPr>
      <w:tblGrid>
        <w:gridCol w:w="3526"/>
        <w:gridCol w:w="1693"/>
        <w:gridCol w:w="2661"/>
      </w:tblGrid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工作安排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邀请新闻媒体报道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郑中伟、戴莉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日前确定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邀请领导嘉宾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</w:rPr>
              <w:t>许虹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15</w:t>
            </w:r>
            <w:r>
              <w:rPr>
                <w:rFonts w:ascii="宋体" w:hAnsi="宋体" w:hint="eastAsia"/>
                <w:color w:val="000000"/>
              </w:rPr>
              <w:t>日前通知领导嘉宾，</w:t>
            </w: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日确定参加领导嘉宾名单并且确定相关领导致词。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社团介绍</w:t>
            </w:r>
            <w:r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郑中伟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12</w:t>
            </w:r>
            <w:r>
              <w:rPr>
                <w:rFonts w:ascii="宋体" w:eastAsia="宋体" w:hAnsi="宋体" w:hint="eastAsia"/>
                <w:color w:val="000000"/>
              </w:rPr>
              <w:t>月</w:t>
            </w:r>
            <w:r>
              <w:rPr>
                <w:rFonts w:ascii="宋体" w:eastAsia="宋体" w:hAnsi="宋体" w:hint="eastAsia"/>
                <w:color w:val="000000"/>
              </w:rPr>
              <w:t>16</w:t>
            </w:r>
            <w:r>
              <w:rPr>
                <w:rFonts w:ascii="宋体" w:eastAsia="宋体" w:hAnsi="宋体" w:hint="eastAsia"/>
                <w:color w:val="000000"/>
              </w:rPr>
              <w:t>日确定各环节设计内容，</w:t>
            </w:r>
            <w:r>
              <w:rPr>
                <w:rFonts w:ascii="宋体" w:eastAsia="宋体" w:hAnsi="宋体" w:hint="eastAsia"/>
                <w:color w:val="000000"/>
              </w:rPr>
              <w:t>12</w:t>
            </w:r>
            <w:r>
              <w:rPr>
                <w:rFonts w:ascii="宋体" w:eastAsia="宋体" w:hAnsi="宋体" w:hint="eastAsia"/>
                <w:color w:val="000000"/>
              </w:rPr>
              <w:t>月</w:t>
            </w:r>
            <w:r>
              <w:rPr>
                <w:rFonts w:ascii="宋体" w:eastAsia="宋体" w:hAnsi="宋体" w:hint="eastAsia"/>
                <w:color w:val="000000"/>
              </w:rPr>
              <w:t>18</w:t>
            </w:r>
            <w:r>
              <w:rPr>
                <w:rFonts w:ascii="宋体" w:eastAsia="宋体" w:hAnsi="宋体" w:hint="eastAsia"/>
                <w:color w:val="000000"/>
              </w:rPr>
              <w:t>号前完成成品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</w:t>
            </w:r>
            <w:r>
              <w:rPr>
                <w:rFonts w:ascii="宋体" w:hAnsi="宋体" w:hint="eastAsia"/>
                <w:color w:val="000000"/>
              </w:rPr>
              <w:t>足球节海报</w:t>
            </w:r>
            <w:r>
              <w:rPr>
                <w:rFonts w:ascii="宋体" w:hAnsi="宋体" w:hint="eastAsia"/>
                <w:color w:val="000000"/>
              </w:rPr>
              <w:t>收集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段允茜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日收集整理完成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节徽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张馨悦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设计完后联系</w:t>
            </w:r>
            <w:r>
              <w:rPr>
                <w:rFonts w:hint="eastAsia"/>
              </w:rPr>
              <w:t>图文公司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背景</w:t>
            </w:r>
            <w:r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张馨悦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日前</w:t>
            </w:r>
            <w:r>
              <w:rPr>
                <w:rFonts w:hint="eastAsia"/>
              </w:rPr>
              <w:t>设计完后联系</w:t>
            </w:r>
            <w:r>
              <w:rPr>
                <w:rFonts w:hint="eastAsia"/>
              </w:rPr>
              <w:t>图文公司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明星海报</w:t>
            </w:r>
            <w:r>
              <w:rPr>
                <w:rFonts w:ascii="宋体" w:hAnsi="宋体" w:hint="eastAsia"/>
                <w:color w:val="000000"/>
              </w:rPr>
              <w:t>收集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日收集完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挡板</w:t>
            </w:r>
            <w:r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郑中伟、马鑫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日收集完，</w:t>
            </w:r>
            <w:r>
              <w:rPr>
                <w:rFonts w:hint="eastAsia"/>
              </w:rPr>
              <w:t>设计后联系</w:t>
            </w:r>
            <w:r>
              <w:rPr>
                <w:rFonts w:hint="eastAsia"/>
              </w:rPr>
              <w:t>图文公司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横幅</w:t>
            </w:r>
            <w:r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郑中伟、马鑫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日前敲定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操场沿路宣传栏内容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郑中伟、马鑫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日前完成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场地布置，现场横幅</w:t>
            </w:r>
            <w:r>
              <w:rPr>
                <w:rFonts w:ascii="宋体" w:hAnsi="宋体" w:hint="eastAsia"/>
                <w:color w:val="000000"/>
              </w:rPr>
              <w:t>垂挂</w:t>
            </w:r>
            <w:r>
              <w:rPr>
                <w:rFonts w:ascii="宋体" w:hAnsi="宋体" w:hint="eastAsia"/>
                <w:color w:val="000000"/>
              </w:rPr>
              <w:t>、背景</w:t>
            </w:r>
            <w:r>
              <w:rPr>
                <w:rFonts w:ascii="宋体" w:hAnsi="宋体" w:hint="eastAsia"/>
                <w:color w:val="000000"/>
              </w:rPr>
              <w:t>布置</w:t>
            </w:r>
            <w:r>
              <w:rPr>
                <w:rFonts w:ascii="宋体" w:hAnsi="宋体" w:hint="eastAsia"/>
                <w:color w:val="000000"/>
              </w:rPr>
              <w:t>、节徽</w:t>
            </w:r>
            <w:r>
              <w:rPr>
                <w:rFonts w:ascii="宋体" w:hAnsi="宋体" w:hint="eastAsia"/>
                <w:color w:val="000000"/>
              </w:rPr>
              <w:t>布置</w:t>
            </w:r>
            <w:r>
              <w:rPr>
                <w:rFonts w:ascii="宋体" w:hAnsi="宋体" w:hint="eastAsia"/>
                <w:color w:val="000000"/>
              </w:rPr>
              <w:t>、拱门、各班级位置的确定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马鑫、李梁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20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 w:hint="eastAsia"/>
                <w:color w:val="000000"/>
              </w:rPr>
              <w:t>前</w:t>
            </w:r>
            <w:r>
              <w:rPr>
                <w:rFonts w:ascii="宋体" w:hAnsi="宋体" w:hint="eastAsia"/>
                <w:color w:val="000000"/>
              </w:rPr>
              <w:t>完成场地大道具的布置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主持人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郑中伟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8</w:t>
            </w:r>
            <w:r>
              <w:rPr>
                <w:rFonts w:ascii="宋体" w:hAnsi="宋体" w:hint="eastAsia"/>
                <w:color w:val="000000"/>
              </w:rPr>
              <w:t>日前确定主持稿、开幕词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入场式世界杯曲目查找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马鑫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16</w:t>
            </w:r>
            <w:r>
              <w:rPr>
                <w:rFonts w:ascii="宋体" w:hAnsi="宋体" w:hint="eastAsia"/>
                <w:color w:val="000000"/>
              </w:rPr>
              <w:t>日确定音乐，四（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）班学生协助播放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主席台布置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赖陈云、</w:t>
            </w:r>
            <w:r>
              <w:rPr>
                <w:rFonts w:ascii="宋体" w:hAnsi="宋体" w:hint="eastAsia"/>
                <w:color w:val="000000"/>
              </w:rPr>
              <w:t>章宇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19</w:t>
            </w:r>
            <w:r>
              <w:rPr>
                <w:rFonts w:ascii="宋体" w:hAnsi="宋体" w:hint="eastAsia"/>
                <w:color w:val="000000"/>
              </w:rPr>
              <w:t>日前确定台签并打印、找到台布、桌子、椅子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足球啦啦操表演、中场表演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王银丽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日完成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个节目的编排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各班邀请学生家长各五名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18</w:t>
            </w:r>
            <w:r>
              <w:rPr>
                <w:rFonts w:ascii="宋体" w:hAnsi="宋体" w:hint="eastAsia"/>
                <w:color w:val="000000"/>
              </w:rPr>
              <w:t>日确定名单交体育组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组织学生报名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17</w:t>
            </w:r>
            <w:r>
              <w:rPr>
                <w:rFonts w:ascii="宋体" w:hAnsi="宋体" w:hint="eastAsia"/>
                <w:color w:val="000000"/>
              </w:rPr>
              <w:t>日前上交报名表体育组</w:t>
            </w:r>
          </w:p>
        </w:tc>
      </w:tr>
      <w:tr w:rsidR="007C1C1B">
        <w:trPr>
          <w:trHeight w:val="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选定学生裁判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各班班主任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7</w:t>
            </w:r>
            <w:r>
              <w:rPr>
                <w:rFonts w:ascii="宋体" w:hAnsi="宋体" w:hint="eastAsia"/>
                <w:color w:val="000000"/>
              </w:rPr>
              <w:t>日确定名单交体育组</w:t>
            </w:r>
          </w:p>
        </w:tc>
      </w:tr>
    </w:tbl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Pr="00A01757" w:rsidRDefault="00A87C03">
      <w:pPr>
        <w:spacing w:line="360" w:lineRule="auto"/>
        <w:jc w:val="center"/>
        <w:rPr>
          <w:rFonts w:asciiTheme="majorEastAsia" w:eastAsiaTheme="majorEastAsia" w:hAnsiTheme="majorEastAsia" w:cstheme="majorEastAsia"/>
          <w:color w:val="FF0000"/>
          <w:sz w:val="28"/>
          <w:szCs w:val="28"/>
        </w:rPr>
      </w:pPr>
      <w:r w:rsidRPr="00A01757"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highlight w:val="yellow"/>
        </w:rPr>
        <w:lastRenderedPageBreak/>
        <w:t>表</w:t>
      </w:r>
      <w:r w:rsidRPr="00A01757"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highlight w:val="yellow"/>
        </w:rPr>
        <w:t>2</w:t>
      </w:r>
      <w:r w:rsidRPr="00A01757">
        <w:rPr>
          <w:rFonts w:asciiTheme="majorEastAsia" w:eastAsiaTheme="majorEastAsia" w:hAnsiTheme="majorEastAsia" w:cstheme="majorEastAsia" w:hint="eastAsia"/>
          <w:color w:val="FF0000"/>
          <w:sz w:val="28"/>
          <w:szCs w:val="28"/>
          <w:highlight w:val="yellow"/>
        </w:rPr>
        <w:t>开幕式工作人员安排详表</w:t>
      </w:r>
    </w:p>
    <w:tbl>
      <w:tblPr>
        <w:tblpPr w:leftFromText="180" w:rightFromText="180" w:vertAnchor="text" w:horzAnchor="page" w:tblpX="2058" w:tblpY="86"/>
        <w:tblOverlap w:val="never"/>
        <w:tblW w:w="7920" w:type="dxa"/>
        <w:tblLayout w:type="fixed"/>
        <w:tblLook w:val="04A0"/>
      </w:tblPr>
      <w:tblGrid>
        <w:gridCol w:w="1095"/>
        <w:gridCol w:w="836"/>
        <w:gridCol w:w="1787"/>
        <w:gridCol w:w="1536"/>
        <w:gridCol w:w="2666"/>
      </w:tblGrid>
      <w:tr w:rsidR="007C1C1B">
        <w:trPr>
          <w:trHeight w:val="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阶段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时间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工作安排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负责</w:t>
            </w:r>
            <w:r>
              <w:rPr>
                <w:rFonts w:ascii="宋体" w:hAnsi="宋体"/>
                <w:b/>
                <w:color w:val="000000"/>
                <w:sz w:val="18"/>
              </w:rPr>
              <w:t>人员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spacing w:line="240" w:lineRule="atLeast"/>
              <w:jc w:val="center"/>
              <w:textAlignment w:val="top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备注</w:t>
            </w:r>
          </w:p>
        </w:tc>
      </w:tr>
      <w:tr w:rsidR="007C1C1B">
        <w:trPr>
          <w:trHeight w:val="9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开幕式</w:t>
            </w:r>
            <w:r>
              <w:rPr>
                <w:rFonts w:ascii="宋体" w:hAnsi="宋体"/>
                <w:color w:val="000000"/>
                <w:sz w:val="18"/>
              </w:rPr>
              <w:t>准备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00</w:t>
            </w:r>
          </w:p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到</w:t>
            </w:r>
          </w:p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00</w:t>
            </w:r>
          </w:p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主席台布置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赖陈云、</w:t>
            </w:r>
            <w:r>
              <w:rPr>
                <w:rFonts w:ascii="宋体" w:hAnsi="宋体" w:hint="eastAsia"/>
                <w:color w:val="000000"/>
                <w:sz w:val="18"/>
              </w:rPr>
              <w:t>章宇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台布、台签、茶水、桌子、凳子按指定位置摆放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标记各班级制定位置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马鑫、李梁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是否需要学生自带椅子入场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学生座位摆放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马鑫、李梁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各班班主任组织学生协助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音乐、场地、喷绘等各设备的检查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马鑫、李梁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1C1B" w:rsidRDefault="007C1C1B">
            <w:pPr>
              <w:autoSpaceDN w:val="0"/>
              <w:jc w:val="left"/>
              <w:textAlignment w:val="bottom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开幕式</w:t>
            </w:r>
            <w:r>
              <w:rPr>
                <w:rFonts w:ascii="宋体" w:hAnsi="宋体"/>
                <w:color w:val="000000"/>
                <w:sz w:val="18"/>
              </w:rPr>
              <w:t>进行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30</w:t>
            </w:r>
            <w:r>
              <w:rPr>
                <w:rFonts w:ascii="宋体" w:hAnsi="宋体" w:hint="eastAsia"/>
                <w:color w:val="000000"/>
                <w:sz w:val="18"/>
              </w:rPr>
              <w:t>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啦啦操学生准备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王银丽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主持人到位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郑中伟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摄像到位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张馨悦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摄影到位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赖陈云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音乐素材准备就绪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</w:rPr>
              <w:t>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四一班学生播放，叶蕾负责提醒学生准时到达广播室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足球道具准备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到</w:t>
            </w:r>
          </w:p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升旗仪式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升旗手四（</w:t>
            </w:r>
            <w:r>
              <w:rPr>
                <w:rFonts w:ascii="宋体" w:hAnsi="宋体" w:hint="eastAsia"/>
                <w:color w:val="00000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</w:rPr>
              <w:t>）班学生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升国旗奏国歌即可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足球啦啦操表演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王银丽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7C1C1B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介绍来宾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郑中伟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0175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嘉宾入席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钱金林总校长</w:t>
            </w:r>
            <w:r>
              <w:rPr>
                <w:rFonts w:ascii="宋体" w:hAnsi="宋体" w:hint="eastAsia"/>
                <w:color w:val="000000"/>
                <w:sz w:val="18"/>
              </w:rPr>
              <w:t>致开幕词（讲话另稿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郑中伟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开幕词准备，</w:t>
            </w: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  <w:r>
              <w:rPr>
                <w:rFonts w:ascii="宋体" w:hAnsi="宋体" w:hint="eastAsia"/>
                <w:color w:val="000000"/>
                <w:sz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</w:rPr>
              <w:t>日之前完稿用于开幕式当天。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区教育局领导讲话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7C1C1B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校足球队队员足球技术表演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教练带领学生进行足球技能展示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嘉宾领导</w:t>
            </w:r>
            <w:r>
              <w:rPr>
                <w:rFonts w:ascii="宋体" w:hAnsi="宋体" w:hint="eastAsia"/>
                <w:color w:val="000000"/>
                <w:sz w:val="18"/>
              </w:rPr>
              <w:t>赠球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李梁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准备足球，足球技术表演完由李梁将足球交给主席</w:t>
            </w:r>
            <w:r>
              <w:rPr>
                <w:rFonts w:ascii="宋体" w:hAnsi="宋体" w:hint="eastAsia"/>
                <w:color w:val="000000"/>
                <w:sz w:val="18"/>
              </w:rPr>
              <w:t>台嘉宾领导</w:t>
            </w: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xxx</w:t>
            </w:r>
            <w:r>
              <w:rPr>
                <w:rFonts w:ascii="宋体" w:hAnsi="宋体" w:hint="eastAsia"/>
                <w:color w:val="000000"/>
                <w:sz w:val="18"/>
              </w:rPr>
              <w:t>宣布足球节开幕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7C1C1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校足球队“龙队”与“虎队”穿球衣手拉手入场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xxx</w:t>
            </w:r>
            <w:r>
              <w:rPr>
                <w:rFonts w:ascii="宋体" w:hAnsi="宋体" w:hint="eastAsia"/>
                <w:color w:val="000000"/>
                <w:sz w:val="18"/>
              </w:rPr>
              <w:t>领导开球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7C1C1B">
        <w:trPr>
          <w:trHeight w:val="9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jc w:val="left"/>
              <w:rPr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校足球队“龙队”与“虎队”进行开幕赛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裁判员由校足球队队员担任</w:t>
            </w:r>
          </w:p>
        </w:tc>
      </w:tr>
      <w:tr w:rsidR="007C1C1B">
        <w:trPr>
          <w:trHeight w:val="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开幕式</w:t>
            </w:r>
            <w:r>
              <w:rPr>
                <w:rFonts w:ascii="宋体" w:hAnsi="宋体"/>
                <w:color w:val="000000"/>
                <w:sz w:val="18"/>
              </w:rPr>
              <w:t>结</w:t>
            </w:r>
            <w:r>
              <w:rPr>
                <w:rFonts w:ascii="宋体" w:hAnsi="宋体" w:hint="eastAsia"/>
                <w:color w:val="000000"/>
                <w:sz w:val="18"/>
              </w:rPr>
              <w:t>束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11</w:t>
            </w:r>
            <w:r>
              <w:rPr>
                <w:rFonts w:ascii="宋体" w:hAnsi="宋体" w:hint="eastAsia"/>
                <w:color w:val="000000"/>
                <w:sz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1B" w:rsidRDefault="00A87C03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退场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1C1B" w:rsidRDefault="00A87C03">
            <w:pPr>
              <w:autoSpaceDN w:val="0"/>
              <w:textAlignment w:val="bottom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马鑫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班主任带领学生按顺序回到班级</w:t>
            </w:r>
          </w:p>
        </w:tc>
      </w:tr>
    </w:tbl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7C1C1B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C1C1B" w:rsidRDefault="00A87C03">
      <w:pPr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足球节裁判人员安排详表</w:t>
      </w:r>
    </w:p>
    <w:tbl>
      <w:tblPr>
        <w:tblpPr w:leftFromText="180" w:rightFromText="180" w:vertAnchor="text" w:horzAnchor="page" w:tblpX="2092" w:tblpY="72"/>
        <w:tblOverlap w:val="never"/>
        <w:tblW w:w="7871" w:type="dxa"/>
        <w:tblLayout w:type="fixed"/>
        <w:tblLook w:val="04A0"/>
      </w:tblPr>
      <w:tblGrid>
        <w:gridCol w:w="2565"/>
        <w:gridCol w:w="2565"/>
        <w:gridCol w:w="1231"/>
        <w:gridCol w:w="1510"/>
      </w:tblGrid>
      <w:tr w:rsidR="007C1C1B">
        <w:trPr>
          <w:trHeight w:val="1053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一年级活动项目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项目总裁判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学生裁判员</w:t>
            </w:r>
          </w:p>
        </w:tc>
      </w:tr>
      <w:tr w:rsidR="007C1C1B">
        <w:trPr>
          <w:trHeight w:val="63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足球“保龄球”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徐祎祎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9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快速直线运球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574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定点射门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张馨悦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55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脚后跟射门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章宇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原地踩球比赛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四（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40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带球绕障碍物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吴舒妮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二年级活动项目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颠球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王银丽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脚后跟射门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段允茜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足球“贪吃蛇”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马鑫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绕杆射门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”字带球赛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三（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）学生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</w:rPr>
              <w:t>人</w:t>
            </w:r>
          </w:p>
        </w:tc>
      </w:tr>
      <w:tr w:rsidR="007C1C1B">
        <w:trPr>
          <w:trHeight w:val="660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四年级活动项目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五人制足球赛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A87C03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马鑫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C1B" w:rsidRDefault="007C1C1B"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</w:tbl>
    <w:p w:rsidR="007C1C1B" w:rsidRDefault="007C1C1B">
      <w:pPr>
        <w:spacing w:line="360" w:lineRule="auto"/>
      </w:pPr>
    </w:p>
    <w:p w:rsidR="007C1C1B" w:rsidRDefault="007C1C1B">
      <w:pPr>
        <w:pStyle w:val="a7"/>
        <w:spacing w:line="360" w:lineRule="auto"/>
        <w:jc w:val="left"/>
        <w:rPr>
          <w:rFonts w:ascii="黑体" w:eastAsia="黑体" w:hAnsi="黑体"/>
          <w:sz w:val="44"/>
          <w:szCs w:val="44"/>
        </w:rPr>
      </w:pPr>
    </w:p>
    <w:p w:rsidR="007C1C1B" w:rsidRDefault="007C1C1B">
      <w:pPr>
        <w:pStyle w:val="a7"/>
        <w:spacing w:line="360" w:lineRule="auto"/>
        <w:jc w:val="left"/>
        <w:rPr>
          <w:rFonts w:ascii="黑体" w:eastAsia="黑体" w:hAnsi="黑体"/>
          <w:sz w:val="44"/>
          <w:szCs w:val="44"/>
        </w:rPr>
      </w:pPr>
    </w:p>
    <w:p w:rsidR="007C1C1B" w:rsidRDefault="007C1C1B">
      <w:pPr>
        <w:pStyle w:val="a7"/>
        <w:spacing w:line="360" w:lineRule="auto"/>
        <w:jc w:val="left"/>
        <w:rPr>
          <w:rFonts w:ascii="黑体" w:eastAsia="黑体" w:hAnsi="黑体"/>
          <w:sz w:val="44"/>
          <w:szCs w:val="44"/>
        </w:rPr>
      </w:pPr>
    </w:p>
    <w:p w:rsidR="007C1C1B" w:rsidRDefault="00A87C03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场上激情飞扬</w:t>
      </w:r>
      <w:r>
        <w:rPr>
          <w:rFonts w:ascii="黑体" w:eastAsia="黑体" w:hAnsi="黑体" w:hint="eastAsia"/>
          <w:sz w:val="44"/>
          <w:szCs w:val="44"/>
        </w:rPr>
        <w:t>，足下梦想起航</w:t>
      </w:r>
    </w:p>
    <w:p w:rsidR="007C1C1B" w:rsidRDefault="00A87C03">
      <w:pPr>
        <w:spacing w:line="360" w:lineRule="auto"/>
        <w:jc w:val="right"/>
        <w:rPr>
          <w:rFonts w:eastAsia="黑体"/>
          <w:bCs/>
          <w:sz w:val="32"/>
        </w:rPr>
      </w:pPr>
      <w:r>
        <w:rPr>
          <w:rFonts w:ascii="黑体" w:eastAsia="黑体" w:hAnsi="黑体" w:hint="eastAsia"/>
          <w:sz w:val="32"/>
          <w:szCs w:val="32"/>
        </w:rPr>
        <w:t>----</w:t>
      </w:r>
      <w:r>
        <w:rPr>
          <w:rFonts w:ascii="黑体" w:eastAsia="黑体" w:hAnsi="黑体" w:hint="eastAsia"/>
          <w:sz w:val="32"/>
          <w:szCs w:val="32"/>
        </w:rPr>
        <w:t>文三教育集团文理小学首届足球节</w:t>
      </w:r>
      <w:r>
        <w:rPr>
          <w:rFonts w:eastAsia="黑体" w:hint="eastAsia"/>
          <w:bCs/>
          <w:sz w:val="32"/>
        </w:rPr>
        <w:t>比赛项目细则</w:t>
      </w:r>
    </w:p>
    <w:p w:rsidR="007C1C1B" w:rsidRDefault="00A87C03">
      <w:pPr>
        <w:pStyle w:val="a7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一年级活动内容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、定点射门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米，比赛开始后进行射门。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根据进球数量判定成绩，最终成绩取前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、快速直线运球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规则：游戏开始，每名队员不限制部位直线运球到终点的标志桶后带球原路返回，且必须把球停在起点线上（距离</w:t>
      </w:r>
      <w:r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米）。最后根据时间判定成绩。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、带球绕障碍物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个标志物后带球原路返回，且必须把球停在起点线上。最后根据时间判定成绩。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、原地踩球比赛（集体项目）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规则：全班每人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个球，原地进行双脚交替踩球，比赛时间为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秒，根据每人在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秒内踩球的数量进行排名。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计分：集体项目分数为双</w:t>
      </w:r>
      <w:r>
        <w:rPr>
          <w:rFonts w:asciiTheme="majorEastAsia" w:eastAsiaTheme="majorEastAsia" w:hAnsiTheme="majorEastAsia" w:hint="eastAsia"/>
          <w:sz w:val="28"/>
          <w:szCs w:val="28"/>
        </w:rPr>
        <w:t>倍，根据进班级总数量判定成绩，最终成绩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名，第一名至第十六名，分别为</w:t>
      </w:r>
      <w:r>
        <w:rPr>
          <w:rFonts w:asciiTheme="majorEastAsia" w:eastAsiaTheme="majorEastAsia" w:hAnsiTheme="majorEastAsia" w:hint="eastAsia"/>
          <w:sz w:val="28"/>
          <w:szCs w:val="28"/>
        </w:rPr>
        <w:t>32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28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、足球保龄球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米，比赛开始后队员面对“保龄球瓶”射门，并将瓶打倒。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次打倒总数判定成绩，最终成绩取前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米，比赛开始后队员背对球门进行射门，射门时必须用脚后跟，不能用其他部位。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次脚后跟射门进球数量判定成绩，最终成绩取前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>
      <w:pPr>
        <w:pStyle w:val="a6"/>
        <w:spacing w:line="360" w:lineRule="auto"/>
      </w:pPr>
    </w:p>
    <w:p w:rsidR="007C1C1B" w:rsidRDefault="00A87C03">
      <w:pPr>
        <w:pStyle w:val="a6"/>
        <w:spacing w:line="360" w:lineRule="auto"/>
      </w:pPr>
      <w:r>
        <w:rPr>
          <w:rFonts w:hint="eastAsia"/>
        </w:rPr>
        <w:lastRenderedPageBreak/>
        <w:t>二年级活动内容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、颠球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规则：颠球时，除手以外的身体任何部位均可触球，颠球过程中不得触及其它任何障碍物。若足球落地，则比赛停止，每人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次机会，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次颠球数量总和进行成绩排名。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计分：根据颠球数量判定成绩，最终成绩取前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、脚后跟射门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规则：每人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个球，距离球门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米，比赛开始后队员背对球门进行射门，射门时必须用脚后跟，不能用其他部位。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次脚后跟射门进球数量判定成绩，最终成绩取前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”字带球赛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规则：用曲线跑越过障碍桶后，带球在两个间距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米的标志盘之间进行绕“</w:t>
      </w: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”字一圈后，将球放回原处，再在障碍桶之间做来时的曲线跑过障碍，跑回起点。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、绕杆射门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个标志物后直接射门，每人一次，最后根据时间判定成绩。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</w:t>
      </w:r>
      <w:r>
        <w:rPr>
          <w:rFonts w:asciiTheme="majorEastAsia" w:eastAsiaTheme="majorEastAsia" w:hAnsiTheme="majorEastAsia" w:hint="eastAsia"/>
          <w:sz w:val="28"/>
          <w:szCs w:val="28"/>
        </w:rPr>
        <w:t>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、足球“贪吃蛇”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规则：游戏开始，每名队员依次运球过完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个小门后，回到原点。</w:t>
      </w:r>
    </w:p>
    <w:p w:rsidR="007C1C1B" w:rsidRDefault="00A87C0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计分：根据进时间判定成绩，最终成绩取前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名，第一名至第十六名分数分别为</w:t>
      </w:r>
      <w:r>
        <w:rPr>
          <w:rFonts w:asciiTheme="majorEastAsia" w:eastAsiaTheme="majorEastAsia" w:hAnsiTheme="majorEastAsia" w:hint="eastAsia"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13</w:t>
      </w:r>
      <w:r>
        <w:rPr>
          <w:rFonts w:asciiTheme="majorEastAsia" w:eastAsiaTheme="majorEastAsia" w:hAnsiTheme="majorEastAsia" w:hint="eastAsia"/>
          <w:sz w:val="28"/>
          <w:szCs w:val="28"/>
        </w:rPr>
        <w:t>······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不等。</w:t>
      </w: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>
      <w:pPr>
        <w:pStyle w:val="a6"/>
        <w:spacing w:line="360" w:lineRule="auto"/>
      </w:pPr>
    </w:p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A87C03">
      <w:pPr>
        <w:pStyle w:val="a6"/>
        <w:spacing w:line="360" w:lineRule="auto"/>
      </w:pPr>
      <w:r>
        <w:rPr>
          <w:rFonts w:hint="eastAsia"/>
        </w:rPr>
        <w:lastRenderedPageBreak/>
        <w:t>三</w:t>
      </w:r>
      <w:r>
        <w:rPr>
          <w:rFonts w:hint="eastAsia"/>
        </w:rPr>
        <w:t>~</w:t>
      </w:r>
      <w:r>
        <w:rPr>
          <w:rFonts w:hint="eastAsia"/>
        </w:rPr>
        <w:t>四年级活动内容</w:t>
      </w:r>
    </w:p>
    <w:p w:rsidR="007C1C1B" w:rsidRDefault="00A87C0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五人制足球比赛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比赛规则和规定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、组织校园内的校园足球比赛，开展班级、年级足球赛，提高校园足球的参赛率，要求人人参与到校园足球活动中来。同时做好校队的人才选拔工作，组织队伍参加区级比赛。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、比赛参赛运动员必须遵守《小学生守则》和《竞赛规则》，品行端正，身体健康。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、每队统一服装。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、比赛各队要注意精神文明教育和安全教育，特别是比赛过程中。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、比赛过程中，不得出现不道德、不文明和擅自冲入场内的情况，不听劝阻者，将取消比赛资格。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、对弄虚作假、违反规程者，则取消</w:t>
      </w:r>
      <w:r>
        <w:rPr>
          <w:rFonts w:ascii="Calibri" w:eastAsia="宋体" w:hAnsi="Calibri" w:cs="Times New Roman" w:hint="eastAsia"/>
          <w:sz w:val="28"/>
          <w:szCs w:val="28"/>
        </w:rPr>
        <w:t>比赛资格和成绩。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三、比赛办法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）、比赛采用</w:t>
      </w:r>
      <w:r>
        <w:rPr>
          <w:rFonts w:ascii="Calibri" w:eastAsia="宋体" w:hAnsi="Calibri" w:cs="Times New Roman" w:hint="eastAsia"/>
          <w:b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人制，男女都可。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）、采用中国足球协会审定的最新五人制足球竞赛规则。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）、比赛换人没有限制，换下仍可以换上。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）、比赛中场直接发球进球无效，由对方发球门球。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）、发边线球都是用脚发，守门员发球门球都用手抛恢复比赛。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6</w:t>
      </w:r>
      <w:r>
        <w:rPr>
          <w:rFonts w:ascii="Calibri" w:eastAsia="宋体" w:hAnsi="Calibri" w:cs="Times New Roman" w:hint="eastAsia"/>
          <w:sz w:val="28"/>
          <w:szCs w:val="28"/>
        </w:rPr>
        <w:t>）、每场比赛时间</w:t>
      </w:r>
      <w:r>
        <w:rPr>
          <w:rFonts w:ascii="Calibri" w:eastAsia="宋体" w:hAnsi="Calibri" w:cs="Times New Roman" w:hint="eastAsia"/>
          <w:sz w:val="28"/>
          <w:szCs w:val="28"/>
        </w:rPr>
        <w:t>20</w:t>
      </w:r>
      <w:r>
        <w:rPr>
          <w:rFonts w:ascii="Calibri" w:eastAsia="宋体" w:hAnsi="Calibri" w:cs="Times New Roman" w:hint="eastAsia"/>
          <w:sz w:val="28"/>
          <w:szCs w:val="28"/>
        </w:rPr>
        <w:t>分（上下半场各</w:t>
      </w:r>
      <w:r>
        <w:rPr>
          <w:rFonts w:ascii="Calibri" w:eastAsia="宋体" w:hAnsi="Calibri" w:cs="Times New Roman" w:hint="eastAsia"/>
          <w:sz w:val="28"/>
          <w:szCs w:val="28"/>
        </w:rPr>
        <w:t>10</w:t>
      </w:r>
      <w:r>
        <w:rPr>
          <w:rFonts w:ascii="Calibri" w:eastAsia="宋体" w:hAnsi="Calibri" w:cs="Times New Roman" w:hint="eastAsia"/>
          <w:sz w:val="28"/>
          <w:szCs w:val="28"/>
        </w:rPr>
        <w:t>分钟）。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）、比赛采用</w:t>
      </w:r>
      <w:r>
        <w:rPr>
          <w:rFonts w:hint="eastAsia"/>
          <w:sz w:val="28"/>
          <w:szCs w:val="28"/>
        </w:rPr>
        <w:t>单场淘汰赛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>
        <w:rPr>
          <w:rFonts w:ascii="Calibri" w:eastAsia="宋体" w:hAnsi="Calibri" w:cs="Times New Roman" w:hint="eastAsia"/>
          <w:sz w:val="28"/>
          <w:szCs w:val="28"/>
        </w:rPr>
        <w:t>）、比赛使用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号球。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（</w:t>
      </w:r>
      <w:r>
        <w:rPr>
          <w:rFonts w:ascii="Calibri" w:eastAsia="宋体" w:hAnsi="Calibri" w:cs="Times New Roman" w:hint="eastAsia"/>
          <w:sz w:val="28"/>
          <w:szCs w:val="28"/>
        </w:rPr>
        <w:t>9</w:t>
      </w:r>
      <w:r>
        <w:rPr>
          <w:rFonts w:ascii="Calibri" w:eastAsia="宋体" w:hAnsi="Calibri" w:cs="Times New Roman" w:hint="eastAsia"/>
          <w:sz w:val="28"/>
          <w:szCs w:val="28"/>
        </w:rPr>
        <w:t>）、</w:t>
      </w:r>
      <w:r>
        <w:rPr>
          <w:rFonts w:ascii="Calibri" w:eastAsia="宋体" w:hAnsi="Calibri" w:cs="Times New Roman" w:hint="eastAsia"/>
          <w:bCs/>
          <w:sz w:val="28"/>
          <w:szCs w:val="28"/>
        </w:rPr>
        <w:t>比赛必须穿布面胶钉鞋。</w:t>
      </w:r>
    </w:p>
    <w:p w:rsidR="007C1C1B" w:rsidRDefault="00A87C03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（三）比赛</w:t>
      </w:r>
      <w:r>
        <w:rPr>
          <w:rFonts w:ascii="Calibri" w:eastAsia="宋体" w:hAnsi="Calibri" w:cs="Times New Roman" w:hint="eastAsia"/>
          <w:b/>
          <w:sz w:val="28"/>
          <w:szCs w:val="28"/>
        </w:rPr>
        <w:t>办法：</w:t>
      </w:r>
    </w:p>
    <w:p w:rsidR="007C1C1B" w:rsidRDefault="00A87C0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比赛分为小组赛、半决赛、决赛三个阶段，比赛采用单淘汰制（统一抽签排定），小组赛每场决出胜负，常规时间内为平局则直接互罚点球决出胜负，小组赛中净胜球数量最多的一支球队视为“种子队”直接进入决赛。（常规时间外的点球不计入净胜球，净胜球相同的情况下采用抽签决定决赛名额）；半决赛为小组赛中获胜的队伍，决赛为小组赛中净胜球最多的队伍和半决赛获胜的队伍，半决赛和决赛同</w:t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样采用单淘汰制，</w:t>
      </w:r>
      <w:r>
        <w:rPr>
          <w:rFonts w:asciiTheme="minorEastAsia" w:hAnsiTheme="minorEastAsia" w:hint="eastAsia"/>
          <w:sz w:val="28"/>
          <w:szCs w:val="28"/>
        </w:rPr>
        <w:t>4-6</w:t>
      </w:r>
      <w:r>
        <w:rPr>
          <w:rFonts w:asciiTheme="minorEastAsia" w:hAnsiTheme="minorEastAsia" w:hint="eastAsia"/>
          <w:sz w:val="28"/>
          <w:szCs w:val="28"/>
        </w:rPr>
        <w:t>名成绩排名按照净胜球数量排名（常规时间外的点球不计入净胜球），净胜球相同情况下名次并列，</w:t>
      </w:r>
      <w:r>
        <w:rPr>
          <w:rFonts w:asciiTheme="minorEastAsia" w:hAnsiTheme="minorEastAsia" w:hint="eastAsia"/>
          <w:sz w:val="28"/>
          <w:szCs w:val="28"/>
        </w:rPr>
        <w:t>1-3</w:t>
      </w:r>
      <w:r>
        <w:rPr>
          <w:rFonts w:asciiTheme="minorEastAsia" w:hAnsiTheme="minorEastAsia" w:hint="eastAsia"/>
          <w:sz w:val="28"/>
          <w:szCs w:val="28"/>
        </w:rPr>
        <w:t>名排名根据比赛胜负关系排名。</w:t>
      </w: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A87C03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场上激情飞扬</w:t>
      </w:r>
      <w:r>
        <w:rPr>
          <w:rFonts w:ascii="黑体" w:eastAsia="黑体" w:hAnsi="黑体" w:hint="eastAsia"/>
          <w:sz w:val="44"/>
          <w:szCs w:val="44"/>
        </w:rPr>
        <w:t>，足下梦想起航</w:t>
      </w:r>
    </w:p>
    <w:p w:rsidR="007C1C1B" w:rsidRDefault="00A87C03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7C1C1B" w:rsidRDefault="00A87C0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一年级活动报名表</w:t>
      </w:r>
    </w:p>
    <w:p w:rsidR="007C1C1B" w:rsidRDefault="00A87C03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班级：</w:t>
      </w:r>
    </w:p>
    <w:tbl>
      <w:tblPr>
        <w:tblStyle w:val="a8"/>
        <w:tblW w:w="9601" w:type="dxa"/>
        <w:tblLayout w:type="fixed"/>
        <w:tblLook w:val="04A0"/>
      </w:tblPr>
      <w:tblGrid>
        <w:gridCol w:w="1749"/>
        <w:gridCol w:w="1749"/>
        <w:gridCol w:w="2295"/>
        <w:gridCol w:w="2022"/>
        <w:gridCol w:w="1786"/>
      </w:tblGrid>
      <w:tr w:rsidR="007C1C1B">
        <w:trPr>
          <w:trHeight w:val="673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序号</w:t>
            </w:r>
          </w:p>
        </w:tc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2295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项目</w:t>
            </w:r>
          </w:p>
        </w:tc>
        <w:tc>
          <w:tcPr>
            <w:tcW w:w="2022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成绩</w:t>
            </w:r>
          </w:p>
        </w:tc>
        <w:tc>
          <w:tcPr>
            <w:tcW w:w="1786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得分</w:t>
            </w:r>
          </w:p>
        </w:tc>
      </w:tr>
      <w:tr w:rsidR="007C1C1B">
        <w:trPr>
          <w:trHeight w:val="839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50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9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7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59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3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746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1"/>
        </w:trPr>
        <w:tc>
          <w:tcPr>
            <w:tcW w:w="1749" w:type="dxa"/>
          </w:tcPr>
          <w:p w:rsidR="007C1C1B" w:rsidRDefault="00A87C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1749" w:type="dxa"/>
          </w:tcPr>
          <w:p w:rsidR="007C1C1B" w:rsidRDefault="007C1C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2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78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</w:tbl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7C1C1B"/>
    <w:p w:rsidR="007C1C1B" w:rsidRDefault="00A87C03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场上激情飞扬</w:t>
      </w:r>
      <w:r>
        <w:rPr>
          <w:rFonts w:ascii="黑体" w:eastAsia="黑体" w:hAnsi="黑体" w:hint="eastAsia"/>
          <w:sz w:val="44"/>
          <w:szCs w:val="44"/>
        </w:rPr>
        <w:t>，足下梦想起航</w:t>
      </w:r>
    </w:p>
    <w:p w:rsidR="007C1C1B" w:rsidRDefault="00A87C03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7C1C1B" w:rsidRDefault="00A87C0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二年级活动报名表</w:t>
      </w:r>
    </w:p>
    <w:p w:rsidR="007C1C1B" w:rsidRDefault="00A87C03">
      <w:pPr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班级：</w:t>
      </w:r>
    </w:p>
    <w:tbl>
      <w:tblPr>
        <w:tblStyle w:val="a8"/>
        <w:tblW w:w="9829" w:type="dxa"/>
        <w:tblLayout w:type="fixed"/>
        <w:tblLook w:val="04A0"/>
      </w:tblPr>
      <w:tblGrid>
        <w:gridCol w:w="1748"/>
        <w:gridCol w:w="1748"/>
        <w:gridCol w:w="2356"/>
        <w:gridCol w:w="2052"/>
        <w:gridCol w:w="1925"/>
      </w:tblGrid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序号</w:t>
            </w:r>
          </w:p>
        </w:tc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姓名</w:t>
            </w:r>
          </w:p>
        </w:tc>
        <w:tc>
          <w:tcPr>
            <w:tcW w:w="2356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项目</w:t>
            </w:r>
          </w:p>
        </w:tc>
        <w:tc>
          <w:tcPr>
            <w:tcW w:w="2052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成绩</w:t>
            </w:r>
          </w:p>
        </w:tc>
        <w:tc>
          <w:tcPr>
            <w:tcW w:w="1925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得分</w:t>
            </w:r>
          </w:p>
        </w:tc>
      </w:tr>
      <w:tr w:rsidR="007C1C1B">
        <w:trPr>
          <w:trHeight w:val="843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3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24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3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  <w:tr w:rsidR="007C1C1B">
        <w:trPr>
          <w:trHeight w:val="843"/>
        </w:trPr>
        <w:tc>
          <w:tcPr>
            <w:tcW w:w="1748" w:type="dxa"/>
          </w:tcPr>
          <w:p w:rsidR="007C1C1B" w:rsidRDefault="00A87C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</w:t>
            </w:r>
          </w:p>
        </w:tc>
        <w:tc>
          <w:tcPr>
            <w:tcW w:w="1748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356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2052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  <w:tc>
          <w:tcPr>
            <w:tcW w:w="1925" w:type="dxa"/>
          </w:tcPr>
          <w:p w:rsidR="007C1C1B" w:rsidRDefault="007C1C1B">
            <w:pPr>
              <w:rPr>
                <w:sz w:val="44"/>
                <w:szCs w:val="44"/>
              </w:rPr>
            </w:pPr>
          </w:p>
        </w:tc>
      </w:tr>
    </w:tbl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A87C03">
      <w:pPr>
        <w:pStyle w:val="a7"/>
        <w:spacing w:line="360" w:lineRule="auto"/>
        <w:jc w:val="both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场上激情飞扬</w:t>
      </w:r>
      <w:r>
        <w:rPr>
          <w:rFonts w:ascii="黑体" w:eastAsia="黑体" w:hAnsi="黑体" w:hint="eastAsia"/>
          <w:sz w:val="44"/>
          <w:szCs w:val="44"/>
        </w:rPr>
        <w:t>，足下梦想起航</w:t>
      </w:r>
    </w:p>
    <w:p w:rsidR="007C1C1B" w:rsidRDefault="00A87C03">
      <w:pPr>
        <w:pStyle w:val="a7"/>
        <w:spacing w:line="360" w:lineRule="auto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----</w:t>
      </w:r>
      <w:r>
        <w:rPr>
          <w:rFonts w:ascii="黑体" w:eastAsia="黑体" w:hAnsi="黑体" w:hint="eastAsia"/>
        </w:rPr>
        <w:t>文三教育集团文理小学首届足球节</w:t>
      </w:r>
    </w:p>
    <w:p w:rsidR="007C1C1B" w:rsidRDefault="00A87C0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</w:t>
      </w:r>
      <w:r>
        <w:rPr>
          <w:rFonts w:hint="eastAsia"/>
          <w:b/>
          <w:kern w:val="0"/>
          <w:sz w:val="28"/>
          <w:szCs w:val="28"/>
        </w:rPr>
        <w:t>~</w:t>
      </w:r>
      <w:r>
        <w:rPr>
          <w:rFonts w:hint="eastAsia"/>
          <w:b/>
          <w:kern w:val="0"/>
          <w:sz w:val="28"/>
          <w:szCs w:val="28"/>
        </w:rPr>
        <w:t>四年级五人制足球比赛报名表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617"/>
        <w:gridCol w:w="2278"/>
        <w:gridCol w:w="3927"/>
      </w:tblGrid>
      <w:tr w:rsidR="007C1C1B">
        <w:trPr>
          <w:trHeight w:val="182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班级：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班主任：</w:t>
            </w: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姓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家庭电话或家长手机</w:t>
            </w:r>
          </w:p>
        </w:tc>
      </w:tr>
      <w:tr w:rsidR="007C1C1B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1C1B">
        <w:trPr>
          <w:trHeight w:val="1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C1C1B">
        <w:trPr>
          <w:trHeight w:val="1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A87C03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B" w:rsidRDefault="007C1C1B">
            <w:pPr>
              <w:spacing w:line="6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B" w:rsidRDefault="007C1C1B">
            <w:pPr>
              <w:spacing w:line="6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7C1C1B" w:rsidRDefault="007C1C1B">
      <w:pPr>
        <w:spacing w:line="360" w:lineRule="auto"/>
        <w:rPr>
          <w:sz w:val="28"/>
          <w:szCs w:val="28"/>
        </w:rPr>
      </w:pPr>
    </w:p>
    <w:p w:rsidR="007C1C1B" w:rsidRDefault="00A87C0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活动示意图</w:t>
      </w:r>
    </w:p>
    <w:p w:rsidR="007C1C1B" w:rsidRDefault="00A87C0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一年级活动场地安排（足球场）</w:t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63515" cy="4105275"/>
            <wp:effectExtent l="19050" t="0" r="0" b="0"/>
            <wp:docPr id="4" name="图片 3" descr="QQ图片20151211092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图片20151211092528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458" cy="4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备注：根据场地的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编号，一（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号场地，一（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号场地。一（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号场地，每班在进行完活动项目后，根据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的顺序固定循环，直到每个项目都参加，班主任组织无参加比赛项目的同学不得进入规定场地内。</w:t>
      </w: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7C1C1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7C1C1B" w:rsidRDefault="007C1C1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7C1C1B" w:rsidRDefault="007C1C1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7C1C1B" w:rsidRDefault="007C1C1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7C1C1B" w:rsidRDefault="00A87C0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活动示意图</w:t>
      </w:r>
    </w:p>
    <w:p w:rsidR="007C1C1B" w:rsidRDefault="00A87C0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二年级活动场地安排（篮球场）</w:t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057140" cy="4523740"/>
            <wp:effectExtent l="19050" t="0" r="0" b="0"/>
            <wp:docPr id="2" name="图片 1" descr="2年级足球节场地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年级足球节场地示意图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4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备注：根据场地的</w:t>
      </w:r>
      <w:r>
        <w:rPr>
          <w:rFonts w:asciiTheme="minorEastAsia" w:hAnsiTheme="minorEastAsia" w:hint="eastAsia"/>
          <w:sz w:val="28"/>
          <w:szCs w:val="28"/>
        </w:rPr>
        <w:t>1-5</w:t>
      </w:r>
      <w:r>
        <w:rPr>
          <w:rFonts w:asciiTheme="minorEastAsia" w:hAnsiTheme="minorEastAsia" w:hint="eastAsia"/>
          <w:sz w:val="28"/>
          <w:szCs w:val="28"/>
        </w:rPr>
        <w:t>编号，二（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号场地，二（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）班为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号场地，每班在进行完活动项目后，根据</w:t>
      </w:r>
      <w:r>
        <w:rPr>
          <w:rFonts w:asciiTheme="minorEastAsia" w:hAnsiTheme="minorEastAsia" w:hint="eastAsia"/>
          <w:sz w:val="28"/>
          <w:szCs w:val="28"/>
        </w:rPr>
        <w:t>1-6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顺序固定循环，直到每个项目都参加，班主任组织无参加比赛项目的同学不得进入规定场地内。</w:t>
      </w: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p w:rsidR="007C1C1B" w:rsidRDefault="00A87C0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开幕式场地示意图</w:t>
      </w:r>
    </w:p>
    <w:p w:rsidR="007C1C1B" w:rsidRDefault="00A87C0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67960" cy="3950970"/>
            <wp:effectExtent l="0" t="0" r="8890" b="11430"/>
            <wp:docPr id="3" name="图片 3" descr="开幕式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开幕式示意图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C1B" w:rsidRDefault="00A87C03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备注：跑到东侧为一年级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个班级位置，跑到西侧为三年级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个班级和四年级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个班级位置，在足球场中为二年级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个班级位置。</w:t>
      </w:r>
    </w:p>
    <w:p w:rsidR="007C1C1B" w:rsidRDefault="007C1C1B">
      <w:pPr>
        <w:spacing w:line="360" w:lineRule="auto"/>
        <w:rPr>
          <w:rFonts w:asciiTheme="minorEastAsia" w:hAnsiTheme="minorEastAsia"/>
          <w:szCs w:val="21"/>
        </w:rPr>
      </w:pPr>
    </w:p>
    <w:sectPr w:rsidR="007C1C1B" w:rsidSect="007C1C1B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03" w:rsidRDefault="00A87C03" w:rsidP="007C1C1B">
      <w:r>
        <w:separator/>
      </w:r>
    </w:p>
  </w:endnote>
  <w:endnote w:type="continuationSeparator" w:id="1">
    <w:p w:rsidR="00A87C03" w:rsidRDefault="00A87C03" w:rsidP="007C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3256"/>
    </w:sdtPr>
    <w:sdtContent>
      <w:p w:rsidR="007C1C1B" w:rsidRDefault="007C1C1B">
        <w:pPr>
          <w:pStyle w:val="a4"/>
          <w:jc w:val="right"/>
        </w:pPr>
        <w:r w:rsidRPr="007C1C1B">
          <w:fldChar w:fldCharType="begin"/>
        </w:r>
        <w:r w:rsidR="00A87C03">
          <w:instrText xml:space="preserve"> PAGE   \* MERGEFORMAT </w:instrText>
        </w:r>
        <w:r w:rsidRPr="007C1C1B">
          <w:fldChar w:fldCharType="separate"/>
        </w:r>
        <w:r w:rsidR="00A01757" w:rsidRPr="00A01757">
          <w:rPr>
            <w:noProof/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 w:rsidR="007C1C1B" w:rsidRDefault="007C1C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03" w:rsidRDefault="00A87C03" w:rsidP="007C1C1B">
      <w:r>
        <w:separator/>
      </w:r>
    </w:p>
  </w:footnote>
  <w:footnote w:type="continuationSeparator" w:id="1">
    <w:p w:rsidR="00A87C03" w:rsidRDefault="00A87C03" w:rsidP="007C1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1B" w:rsidRDefault="00A87C03">
    <w:pPr>
      <w:pStyle w:val="a5"/>
      <w:jc w:val="both"/>
      <w:rPr>
        <w:b/>
        <w:bCs/>
        <w:sz w:val="21"/>
        <w:szCs w:val="21"/>
      </w:rPr>
    </w:pPr>
    <w:r>
      <w:rPr>
        <w:rFonts w:hint="eastAsia"/>
        <w:b/>
        <w:bCs/>
        <w:sz w:val="28"/>
        <w:szCs w:val="28"/>
      </w:rPr>
      <w:t>—</w:t>
    </w:r>
    <w:r>
      <w:rPr>
        <w:rFonts w:hint="eastAsia"/>
        <w:b/>
        <w:bCs/>
        <w:sz w:val="28"/>
        <w:szCs w:val="28"/>
      </w:rPr>
      <w:t>场上激情飞扬</w:t>
    </w:r>
    <w:r>
      <w:rPr>
        <w:rFonts w:hint="eastAsia"/>
        <w:b/>
        <w:bCs/>
        <w:sz w:val="28"/>
        <w:szCs w:val="28"/>
      </w:rPr>
      <w:t>，足下梦想起航—</w:t>
    </w:r>
    <w:r>
      <w:rPr>
        <w:rFonts w:hint="eastAsia"/>
        <w:sz w:val="21"/>
        <w:szCs w:val="21"/>
      </w:rPr>
      <w:t>文三教育集团文理小学首届足球节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8760"/>
    <w:multiLevelType w:val="singleLevel"/>
    <w:tmpl w:val="566B876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66B95FA"/>
    <w:multiLevelType w:val="singleLevel"/>
    <w:tmpl w:val="566B95FA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45"/>
    <w:rsid w:val="00012F12"/>
    <w:rsid w:val="00041E45"/>
    <w:rsid w:val="00044925"/>
    <w:rsid w:val="000579F7"/>
    <w:rsid w:val="000C0DD8"/>
    <w:rsid w:val="000D5A8E"/>
    <w:rsid w:val="0017649F"/>
    <w:rsid w:val="001B67CA"/>
    <w:rsid w:val="001E1545"/>
    <w:rsid w:val="00282453"/>
    <w:rsid w:val="002E52C2"/>
    <w:rsid w:val="002E7F58"/>
    <w:rsid w:val="002F043E"/>
    <w:rsid w:val="003114C9"/>
    <w:rsid w:val="003C1CFA"/>
    <w:rsid w:val="003F49E9"/>
    <w:rsid w:val="00456B9C"/>
    <w:rsid w:val="004634D6"/>
    <w:rsid w:val="00490500"/>
    <w:rsid w:val="004A728E"/>
    <w:rsid w:val="004B4780"/>
    <w:rsid w:val="00530922"/>
    <w:rsid w:val="005435E2"/>
    <w:rsid w:val="00544CD3"/>
    <w:rsid w:val="00550979"/>
    <w:rsid w:val="00565319"/>
    <w:rsid w:val="00575151"/>
    <w:rsid w:val="005B797D"/>
    <w:rsid w:val="005D5DAA"/>
    <w:rsid w:val="006454E3"/>
    <w:rsid w:val="00663263"/>
    <w:rsid w:val="00663889"/>
    <w:rsid w:val="00666365"/>
    <w:rsid w:val="006B268F"/>
    <w:rsid w:val="006E6B07"/>
    <w:rsid w:val="00717ECB"/>
    <w:rsid w:val="00741653"/>
    <w:rsid w:val="0078444A"/>
    <w:rsid w:val="007948EB"/>
    <w:rsid w:val="007C1C1B"/>
    <w:rsid w:val="007D40C7"/>
    <w:rsid w:val="007F0F67"/>
    <w:rsid w:val="008058B8"/>
    <w:rsid w:val="008614AF"/>
    <w:rsid w:val="0086676E"/>
    <w:rsid w:val="00883DCF"/>
    <w:rsid w:val="008C4606"/>
    <w:rsid w:val="0091312B"/>
    <w:rsid w:val="009439F9"/>
    <w:rsid w:val="009615FE"/>
    <w:rsid w:val="009820CB"/>
    <w:rsid w:val="009965DD"/>
    <w:rsid w:val="009B1A72"/>
    <w:rsid w:val="009B6D82"/>
    <w:rsid w:val="009E27D8"/>
    <w:rsid w:val="00A01757"/>
    <w:rsid w:val="00A02D46"/>
    <w:rsid w:val="00A430FA"/>
    <w:rsid w:val="00A52B24"/>
    <w:rsid w:val="00A87C03"/>
    <w:rsid w:val="00AC0B05"/>
    <w:rsid w:val="00AF73B4"/>
    <w:rsid w:val="00B0061A"/>
    <w:rsid w:val="00B5727A"/>
    <w:rsid w:val="00B81B58"/>
    <w:rsid w:val="00BB0E28"/>
    <w:rsid w:val="00BD230E"/>
    <w:rsid w:val="00BF6994"/>
    <w:rsid w:val="00C1362B"/>
    <w:rsid w:val="00C26166"/>
    <w:rsid w:val="00C6144A"/>
    <w:rsid w:val="00C9030A"/>
    <w:rsid w:val="00CD3603"/>
    <w:rsid w:val="00CF1381"/>
    <w:rsid w:val="00CF52B5"/>
    <w:rsid w:val="00D01B7A"/>
    <w:rsid w:val="00D14C30"/>
    <w:rsid w:val="00D84EE3"/>
    <w:rsid w:val="00D858F6"/>
    <w:rsid w:val="00DF224D"/>
    <w:rsid w:val="00E22203"/>
    <w:rsid w:val="00E77D4D"/>
    <w:rsid w:val="00EB01EE"/>
    <w:rsid w:val="00ED3DE2"/>
    <w:rsid w:val="00F0757E"/>
    <w:rsid w:val="00F106A9"/>
    <w:rsid w:val="00F20819"/>
    <w:rsid w:val="00F539FC"/>
    <w:rsid w:val="00F648BF"/>
    <w:rsid w:val="00F86A11"/>
    <w:rsid w:val="00FA4CD7"/>
    <w:rsid w:val="00FE114D"/>
    <w:rsid w:val="090B26A6"/>
    <w:rsid w:val="09EE1D9F"/>
    <w:rsid w:val="0D635456"/>
    <w:rsid w:val="12FF1C19"/>
    <w:rsid w:val="1300693C"/>
    <w:rsid w:val="1AF112C0"/>
    <w:rsid w:val="1D24169C"/>
    <w:rsid w:val="20B10974"/>
    <w:rsid w:val="237779BB"/>
    <w:rsid w:val="27B457B1"/>
    <w:rsid w:val="301607F4"/>
    <w:rsid w:val="33C839CB"/>
    <w:rsid w:val="3A2A75FA"/>
    <w:rsid w:val="3BFA5677"/>
    <w:rsid w:val="3CAC7EE1"/>
    <w:rsid w:val="443A3E45"/>
    <w:rsid w:val="49120F40"/>
    <w:rsid w:val="4D2E7DAD"/>
    <w:rsid w:val="5E82661B"/>
    <w:rsid w:val="67D61EEB"/>
    <w:rsid w:val="6A786C3C"/>
    <w:rsid w:val="6DA1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7C1C1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uiPriority w:val="99"/>
    <w:unhideWhenUsed/>
    <w:qFormat/>
    <w:rsid w:val="007C1C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7C1C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7C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basedOn w:val="a0"/>
    <w:link w:val="a7"/>
    <w:uiPriority w:val="10"/>
    <w:qFormat/>
    <w:rsid w:val="007C1C1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7C1C1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">
    <w:name w:val="列出段落1"/>
    <w:basedOn w:val="a"/>
    <w:uiPriority w:val="34"/>
    <w:qFormat/>
    <w:rsid w:val="007C1C1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1C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1C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023E47-40C0-4706-BE49-A3E10F814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925</Words>
  <Characters>5278</Characters>
  <Application>Microsoft Office Word</Application>
  <DocSecurity>0</DocSecurity>
  <Lines>43</Lines>
  <Paragraphs>12</Paragraphs>
  <ScaleCrop>false</ScaleCrop>
  <Company>微软中国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</dc:creator>
  <cp:lastModifiedBy>HP</cp:lastModifiedBy>
  <cp:revision>2</cp:revision>
  <dcterms:created xsi:type="dcterms:W3CDTF">2015-12-14T23:21:00Z</dcterms:created>
  <dcterms:modified xsi:type="dcterms:W3CDTF">2015-12-14T23:21:00Z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