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F1" w:rsidRDefault="00D611F1" w:rsidP="00D611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D611F1" w:rsidRPr="00654D46" w:rsidRDefault="00D611F1" w:rsidP="00D611F1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年公开承诺登记表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000"/>
      </w:tblPr>
      <w:tblGrid>
        <w:gridCol w:w="1321"/>
        <w:gridCol w:w="713"/>
        <w:gridCol w:w="1424"/>
        <w:gridCol w:w="739"/>
        <w:gridCol w:w="152"/>
        <w:gridCol w:w="567"/>
        <w:gridCol w:w="738"/>
        <w:gridCol w:w="252"/>
        <w:gridCol w:w="416"/>
        <w:gridCol w:w="1403"/>
        <w:gridCol w:w="1527"/>
      </w:tblGrid>
      <w:tr w:rsidR="00D611F1" w:rsidRPr="00F01F7A" w:rsidTr="00B4403F">
        <w:trPr>
          <w:trHeight w:val="594"/>
          <w:jc w:val="center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eastAsia="仿宋_GB2312" w:hint="eastAsia"/>
                <w:sz w:val="28"/>
                <w:szCs w:val="28"/>
              </w:rPr>
              <w:t>卢琳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eastAsia="仿宋_GB2312" w:hint="eastAsia"/>
                <w:sz w:val="28"/>
                <w:szCs w:val="28"/>
              </w:rPr>
              <w:t>19820801</w:t>
            </w:r>
          </w:p>
        </w:tc>
      </w:tr>
      <w:tr w:rsidR="00D611F1" w:rsidRPr="00F01F7A" w:rsidTr="00B4403F">
        <w:trPr>
          <w:trHeight w:val="770"/>
          <w:jc w:val="center"/>
        </w:trPr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eastAsia="仿宋_GB2312" w:hint="eastAsia"/>
                <w:sz w:val="28"/>
                <w:szCs w:val="28"/>
              </w:rPr>
              <w:t>2005.08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</w:p>
        </w:tc>
      </w:tr>
      <w:tr w:rsidR="00D611F1" w:rsidRPr="00F01F7A" w:rsidTr="00B4403F">
        <w:trPr>
          <w:trHeight w:val="737"/>
          <w:jc w:val="center"/>
        </w:trPr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7218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文三教育集团文三街小学党支部</w:t>
            </w:r>
          </w:p>
        </w:tc>
      </w:tr>
      <w:tr w:rsidR="00D611F1" w:rsidRPr="00F01F7A" w:rsidTr="00B4403F">
        <w:trPr>
          <w:trHeight w:val="658"/>
          <w:jc w:val="center"/>
        </w:trPr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218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B4403F">
              <w:rPr>
                <w:rFonts w:ascii="宋体" w:hAnsi="宋体" w:cs="宋体"/>
                <w:color w:val="000000"/>
                <w:sz w:val="24"/>
                <w:szCs w:val="28"/>
              </w:rPr>
              <w:t>杭州市文三教育集团</w:t>
            </w:r>
            <w:r w:rsidR="00B4403F">
              <w:rPr>
                <w:rFonts w:ascii="宋体" w:hAnsi="宋体" w:cs="宋体" w:hint="eastAsia"/>
                <w:color w:val="000000"/>
                <w:sz w:val="24"/>
                <w:szCs w:val="28"/>
              </w:rPr>
              <w:t>（总校）文三街小学</w:t>
            </w:r>
          </w:p>
        </w:tc>
      </w:tr>
      <w:tr w:rsidR="00B4403F" w:rsidRPr="00F01F7A" w:rsidTr="00B4403F">
        <w:trPr>
          <w:trHeight w:val="3898"/>
          <w:jc w:val="center"/>
        </w:trPr>
        <w:tc>
          <w:tcPr>
            <w:tcW w:w="13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03F" w:rsidRPr="00F01F7A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B4403F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B4403F" w:rsidRPr="00F01F7A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31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3F" w:rsidRPr="00E243DC" w:rsidRDefault="00B4403F" w:rsidP="00FC0B80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1.在政治理论学习方面。深入学习党的十八大和习近平总书记系列重要讲话精神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243DC">
              <w:rPr>
                <w:rFonts w:ascii="仿宋_GB2312" w:eastAsia="仿宋_GB2312" w:hint="eastAsia"/>
                <w:sz w:val="24"/>
              </w:rPr>
              <w:t>积极参加“两学一做”的专题教育活动</w:t>
            </w:r>
            <w:r>
              <w:rPr>
                <w:rFonts w:ascii="仿宋_GB2312" w:eastAsia="仿宋_GB2312" w:hint="eastAsia"/>
                <w:sz w:val="24"/>
              </w:rPr>
              <w:t>以及坚持《中小学教师职业道德规范》等职业精神教育，</w:t>
            </w:r>
            <w:r w:rsidRPr="00E243DC">
              <w:rPr>
                <w:rFonts w:ascii="仿宋_GB2312" w:eastAsia="仿宋_GB2312" w:hint="eastAsia"/>
                <w:sz w:val="24"/>
              </w:rPr>
              <w:t>坚定理想信念，。</w:t>
            </w:r>
          </w:p>
          <w:p w:rsidR="00B4403F" w:rsidRPr="00E243DC" w:rsidRDefault="00B4403F" w:rsidP="00FC0B80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2.在遵守党规党纪方面。贯彻执行中央八项规定精神，坚决反对“四风”</w:t>
            </w:r>
            <w:r w:rsidR="007310A9">
              <w:rPr>
                <w:rFonts w:ascii="仿宋_GB2312" w:eastAsia="仿宋_GB2312" w:hint="eastAsia"/>
                <w:sz w:val="24"/>
              </w:rPr>
              <w:t>，认真学好《党章》、</w:t>
            </w:r>
            <w:r w:rsidRPr="00E243DC">
              <w:rPr>
                <w:rFonts w:ascii="仿宋_GB2312" w:eastAsia="仿宋_GB2312" w:hint="eastAsia"/>
                <w:sz w:val="24"/>
              </w:rPr>
              <w:t>《廉洁自律准则》、《纪律处分条例》，自觉履行党员八项义务，遵守各项请示报告制度。</w:t>
            </w:r>
          </w:p>
          <w:p w:rsidR="00B4403F" w:rsidRPr="00E243DC" w:rsidRDefault="00B4403F" w:rsidP="00FC0B80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3.在党性修养方面。认真参加“三会一课”、“党员固定活动日”、“民主生活会”和“组织生活会”，深入开展民主评议、党性体检和先锋指数测评，经常做到批评和自我批评，保持党员的纯洁性。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B4403F" w:rsidRPr="00E243DC" w:rsidRDefault="00B4403F" w:rsidP="00FC0B80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4.在党员先锋作用方面。努力做好学校的信息技术教学工作，带好信息技术社团。努力维护好学校的各种计算机设备、投影设备、网络设备。走进社区，积极参与社区组织的服务活动，每年不少于2次。</w:t>
            </w:r>
          </w:p>
          <w:p w:rsidR="00B4403F" w:rsidRPr="00233012" w:rsidRDefault="00B4403F" w:rsidP="00FC0B80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5、在师德修养方面。不做有偿家教、不私自外出兼课或校外办班、不暗示、介绍学生参加有偿家教或校外文化补课。</w:t>
            </w:r>
            <w:bookmarkStart w:id="0" w:name="_GoBack"/>
            <w:bookmarkEnd w:id="0"/>
          </w:p>
        </w:tc>
      </w:tr>
      <w:tr w:rsidR="00B4403F" w:rsidRPr="00F01F7A" w:rsidTr="00B4403F">
        <w:trPr>
          <w:trHeight w:val="801"/>
          <w:jc w:val="center"/>
        </w:trPr>
        <w:tc>
          <w:tcPr>
            <w:tcW w:w="132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3F" w:rsidRPr="00F01F7A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3F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03F" w:rsidRPr="00F01F7A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403F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403F" w:rsidRPr="00F01F7A" w:rsidTr="00B4403F">
        <w:trPr>
          <w:trHeight w:val="2295"/>
          <w:jc w:val="center"/>
        </w:trPr>
        <w:tc>
          <w:tcPr>
            <w:tcW w:w="132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3F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B4403F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B4403F" w:rsidRPr="00F01F7A" w:rsidRDefault="00B4403F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1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403F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4403F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B4403F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B4403F" w:rsidRPr="00F01F7A" w:rsidRDefault="00B4403F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D611F1" w:rsidRDefault="00D611F1" w:rsidP="00D611F1">
      <w:pPr>
        <w:rPr>
          <w:rFonts w:ascii="仿宋_GB2312" w:eastAsia="仿宋_GB2312"/>
          <w:sz w:val="28"/>
          <w:szCs w:val="28"/>
        </w:rPr>
      </w:pPr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</w:p>
    <w:p w:rsidR="004358AB" w:rsidRDefault="004358AB" w:rsidP="00D31D50">
      <w:pPr>
        <w:spacing w:line="220" w:lineRule="atLeast"/>
      </w:pPr>
    </w:p>
    <w:sectPr w:rsidR="004358AB" w:rsidSect="00A66630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2E" w:rsidRDefault="0066212E" w:rsidP="00D611F1">
      <w:pPr>
        <w:spacing w:after="0"/>
      </w:pPr>
      <w:r>
        <w:separator/>
      </w:r>
    </w:p>
  </w:endnote>
  <w:endnote w:type="continuationSeparator" w:id="0">
    <w:p w:rsidR="0066212E" w:rsidRDefault="0066212E" w:rsidP="00D611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2E" w:rsidRDefault="0066212E" w:rsidP="00D611F1">
      <w:pPr>
        <w:spacing w:after="0"/>
      </w:pPr>
      <w:r>
        <w:separator/>
      </w:r>
    </w:p>
  </w:footnote>
  <w:footnote w:type="continuationSeparator" w:id="0">
    <w:p w:rsidR="0066212E" w:rsidRDefault="0066212E" w:rsidP="00D611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5C9A"/>
    <w:rsid w:val="00323B43"/>
    <w:rsid w:val="003D37D8"/>
    <w:rsid w:val="003E07E6"/>
    <w:rsid w:val="00426133"/>
    <w:rsid w:val="004358AB"/>
    <w:rsid w:val="0066212E"/>
    <w:rsid w:val="007310A9"/>
    <w:rsid w:val="0083697E"/>
    <w:rsid w:val="008B7726"/>
    <w:rsid w:val="00A440A9"/>
    <w:rsid w:val="00A66630"/>
    <w:rsid w:val="00A82333"/>
    <w:rsid w:val="00B4403F"/>
    <w:rsid w:val="00D31D50"/>
    <w:rsid w:val="00D6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1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1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1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1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2017-04-05T08:36:00Z</dcterms:modified>
</cp:coreProperties>
</file>