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幼圆" w:hAnsi="幼圆" w:eastAsia="幼圆" w:cs="幼圆"/>
          <w:b/>
          <w:sz w:val="24"/>
          <w:szCs w:val="24"/>
        </w:rPr>
      </w:pPr>
      <w:r>
        <w:rPr>
          <w:rFonts w:hint="eastAsia" w:ascii="幼圆" w:hAnsi="幼圆" w:eastAsia="幼圆" w:cs="幼圆"/>
          <w:b/>
          <w:sz w:val="24"/>
          <w:szCs w:val="24"/>
        </w:rPr>
        <w:t>杭州市十三中教育集团（总校）2021年</w:t>
      </w:r>
    </w:p>
    <w:p>
      <w:pPr>
        <w:jc w:val="center"/>
        <w:rPr>
          <w:rFonts w:hint="eastAsia" w:ascii="幼圆" w:hAnsi="幼圆" w:eastAsia="幼圆" w:cs="幼圆"/>
          <w:b/>
          <w:color w:val="000000" w:themeColor="text1"/>
          <w:sz w:val="24"/>
          <w:szCs w:val="24"/>
        </w:rPr>
      </w:pPr>
      <w:bookmarkStart w:id="0" w:name="_GoBack"/>
      <w:r>
        <w:rPr>
          <w:rFonts w:hint="eastAsia" w:ascii="幼圆" w:hAnsi="幼圆" w:eastAsia="幼圆" w:cs="幼圆"/>
          <w:b/>
          <w:color w:val="000000" w:themeColor="text1"/>
          <w:sz w:val="24"/>
          <w:szCs w:val="24"/>
        </w:rPr>
        <w:t>省一级重点普通高中和特色示范</w:t>
      </w:r>
      <w:r>
        <w:rPr>
          <w:rFonts w:hint="eastAsia" w:ascii="幼圆" w:hAnsi="幼圆" w:eastAsia="幼圆" w:cs="幼圆"/>
          <w:b/>
          <w:color w:val="000000" w:themeColor="text1"/>
          <w:sz w:val="24"/>
          <w:szCs w:val="24"/>
          <w:lang w:eastAsia="zh-CN"/>
        </w:rPr>
        <w:t>普通高中</w:t>
      </w:r>
      <w:r>
        <w:rPr>
          <w:rFonts w:hint="eastAsia" w:ascii="幼圆" w:hAnsi="幼圆" w:eastAsia="幼圆" w:cs="幼圆"/>
          <w:b/>
          <w:color w:val="000000" w:themeColor="text1"/>
          <w:sz w:val="24"/>
          <w:szCs w:val="24"/>
        </w:rPr>
        <w:t>分配生推荐办法</w:t>
      </w:r>
    </w:p>
    <w:bookmarkEnd w:id="0"/>
    <w:p>
      <w:pPr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一、指导思想</w:t>
      </w:r>
    </w:p>
    <w:p>
      <w:pPr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 xml:space="preserve">    为全面贯彻党的教育方针，全面推进素质教育，引导学生全面发展和健康成长，根据区、市教育局有关文件精神，本着“公正、公平、公开”及“连续性、稳定性”原则，特制订</w:t>
      </w:r>
      <w:r>
        <w:rPr>
          <w:rFonts w:hint="eastAsia" w:ascii="幼圆" w:hAnsi="幼圆" w:eastAsia="幼圆" w:cs="幼圆"/>
          <w:b w:val="0"/>
          <w:bCs/>
          <w:color w:val="000000" w:themeColor="text1"/>
          <w:sz w:val="21"/>
          <w:szCs w:val="21"/>
        </w:rPr>
        <w:t>省一级重点普通高中和特色示范</w:t>
      </w:r>
      <w:r>
        <w:rPr>
          <w:rFonts w:hint="eastAsia" w:ascii="幼圆" w:hAnsi="幼圆" w:eastAsia="幼圆" w:cs="幼圆"/>
          <w:b w:val="0"/>
          <w:bCs/>
          <w:color w:val="000000" w:themeColor="text1"/>
          <w:sz w:val="21"/>
          <w:szCs w:val="21"/>
          <w:lang w:eastAsia="zh-CN"/>
        </w:rPr>
        <w:t>普通高中</w:t>
      </w:r>
      <w:r>
        <w:rPr>
          <w:rFonts w:hint="eastAsia" w:ascii="幼圆" w:hAnsi="幼圆" w:eastAsia="幼圆" w:cs="幼圆"/>
          <w:b w:val="0"/>
          <w:bCs/>
          <w:color w:val="000000" w:themeColor="text1"/>
          <w:sz w:val="21"/>
          <w:szCs w:val="21"/>
        </w:rPr>
        <w:t>分配生推荐</w:t>
      </w:r>
      <w:r>
        <w:rPr>
          <w:rFonts w:hint="eastAsia" w:ascii="幼圆" w:hAnsi="幼圆" w:eastAsia="幼圆" w:cs="幼圆"/>
          <w:szCs w:val="21"/>
        </w:rPr>
        <w:t>办法。</w:t>
      </w:r>
    </w:p>
    <w:p>
      <w:pPr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二、分配生推荐工作领导小组：</w:t>
      </w:r>
    </w:p>
    <w:p>
      <w:pPr>
        <w:ind w:firstLine="420" w:firstLineChars="200"/>
        <w:rPr>
          <w:rFonts w:hint="default" w:ascii="幼圆" w:hAnsi="幼圆" w:eastAsia="幼圆" w:cs="幼圆"/>
          <w:szCs w:val="21"/>
          <w:lang w:val="en-US" w:eastAsia="zh-CN"/>
        </w:rPr>
      </w:pPr>
      <w:r>
        <w:rPr>
          <w:rFonts w:hint="eastAsia" w:ascii="幼圆" w:hAnsi="幼圆" w:eastAsia="幼圆" w:cs="幼圆"/>
          <w:szCs w:val="21"/>
        </w:rPr>
        <w:t xml:space="preserve">组  长： </w:t>
      </w:r>
      <w:r>
        <w:rPr>
          <w:rFonts w:hint="eastAsia" w:ascii="幼圆" w:hAnsi="幼圆" w:eastAsia="幼圆" w:cs="幼圆"/>
          <w:szCs w:val="21"/>
          <w:lang w:eastAsia="zh-CN"/>
        </w:rPr>
        <w:t>总校长</w:t>
      </w:r>
      <w:r>
        <w:rPr>
          <w:rFonts w:hint="eastAsia" w:ascii="幼圆" w:hAnsi="幼圆" w:eastAsia="幼圆" w:cs="幼圆"/>
          <w:szCs w:val="21"/>
        </w:rPr>
        <w:t xml:space="preserve">      副组长：</w:t>
      </w:r>
      <w:r>
        <w:rPr>
          <w:rFonts w:hint="eastAsia" w:ascii="幼圆" w:hAnsi="幼圆" w:eastAsia="幼圆" w:cs="幼圆"/>
          <w:szCs w:val="21"/>
          <w:lang w:eastAsia="zh-CN"/>
        </w:rPr>
        <w:t>分管教学副总校长</w:t>
      </w:r>
      <w:r>
        <w:rPr>
          <w:rFonts w:hint="eastAsia" w:ascii="幼圆" w:hAnsi="幼圆" w:eastAsia="幼圆" w:cs="幼圆"/>
          <w:szCs w:val="21"/>
          <w:lang w:val="en-US" w:eastAsia="zh-CN"/>
        </w:rPr>
        <w:t xml:space="preserve">  分管德育副总校长</w:t>
      </w:r>
    </w:p>
    <w:p>
      <w:pPr>
        <w:ind w:firstLine="420" w:firstLineChars="200"/>
        <w:rPr>
          <w:rFonts w:hint="default" w:ascii="幼圆" w:hAnsi="幼圆" w:eastAsia="幼圆" w:cs="幼圆"/>
          <w:szCs w:val="21"/>
          <w:lang w:val="en-US" w:eastAsia="zh-CN"/>
        </w:rPr>
      </w:pPr>
      <w:r>
        <w:rPr>
          <w:rFonts w:hint="eastAsia" w:ascii="幼圆" w:hAnsi="幼圆" w:eastAsia="幼圆" w:cs="幼圆"/>
          <w:szCs w:val="21"/>
        </w:rPr>
        <w:t xml:space="preserve">组  员： </w:t>
      </w:r>
      <w:r>
        <w:rPr>
          <w:rFonts w:hint="eastAsia" w:ascii="幼圆" w:hAnsi="幼圆" w:eastAsia="幼圆" w:cs="幼圆"/>
          <w:szCs w:val="21"/>
          <w:lang w:eastAsia="zh-CN"/>
        </w:rPr>
        <w:t>教导处主任</w:t>
      </w:r>
      <w:r>
        <w:rPr>
          <w:rFonts w:hint="eastAsia" w:ascii="幼圆" w:hAnsi="幼圆" w:eastAsia="幼圆" w:cs="幼圆"/>
          <w:szCs w:val="21"/>
          <w:lang w:val="en-US" w:eastAsia="zh-CN"/>
        </w:rPr>
        <w:t xml:space="preserve">  学生处主任  团委书记  年级组长    </w:t>
      </w:r>
    </w:p>
    <w:p>
      <w:pPr>
        <w:ind w:firstLine="420" w:firstLineChars="20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 xml:space="preserve">分配生工作监督小组： </w:t>
      </w:r>
    </w:p>
    <w:p>
      <w:pPr>
        <w:ind w:firstLine="420" w:firstLineChars="200"/>
        <w:rPr>
          <w:rFonts w:hint="default" w:ascii="幼圆" w:hAnsi="幼圆" w:eastAsia="幼圆" w:cs="幼圆"/>
          <w:szCs w:val="21"/>
          <w:lang w:val="en-US" w:eastAsia="zh-CN"/>
        </w:rPr>
      </w:pPr>
      <w:r>
        <w:rPr>
          <w:rFonts w:hint="eastAsia" w:ascii="幼圆" w:hAnsi="幼圆" w:eastAsia="幼圆" w:cs="幼圆"/>
          <w:szCs w:val="21"/>
        </w:rPr>
        <w:t>组  长：</w:t>
      </w:r>
      <w:r>
        <w:rPr>
          <w:rFonts w:hint="eastAsia" w:ascii="幼圆" w:hAnsi="幼圆" w:eastAsia="幼圆" w:cs="幼圆"/>
          <w:szCs w:val="21"/>
          <w:lang w:eastAsia="zh-CN"/>
        </w:rPr>
        <w:t>党总支纪检委员</w:t>
      </w:r>
      <w:r>
        <w:rPr>
          <w:rFonts w:hint="eastAsia" w:ascii="幼圆" w:hAnsi="幼圆" w:eastAsia="幼圆" w:cs="幼圆"/>
          <w:szCs w:val="21"/>
        </w:rPr>
        <w:t xml:space="preserve">      组  员： </w:t>
      </w:r>
      <w:r>
        <w:rPr>
          <w:rFonts w:hint="eastAsia" w:ascii="幼圆" w:hAnsi="幼圆" w:eastAsia="幼圆" w:cs="幼圆"/>
          <w:szCs w:val="21"/>
          <w:lang w:val="en-US" w:eastAsia="zh-CN"/>
        </w:rPr>
        <w:t xml:space="preserve">工会委员  </w:t>
      </w:r>
      <w:r>
        <w:rPr>
          <w:rFonts w:hint="eastAsia" w:ascii="幼圆" w:hAnsi="幼圆" w:eastAsia="幼圆" w:cs="幼圆"/>
          <w:szCs w:val="21"/>
          <w:lang w:eastAsia="zh-CN"/>
        </w:rPr>
        <w:t>民主党派</w:t>
      </w:r>
    </w:p>
    <w:p>
      <w:pPr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三、分配学校及名额（    名）：</w:t>
      </w:r>
    </w:p>
    <w:tbl>
      <w:tblPr>
        <w:tblStyle w:val="7"/>
        <w:tblW w:w="8177" w:type="dxa"/>
        <w:tblInd w:w="6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95"/>
        <w:gridCol w:w="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77" w:type="dxa"/>
            <w:gridSpan w:val="19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  <w:r>
              <w:rPr>
                <w:rFonts w:hint="eastAsia" w:ascii="幼圆" w:hAnsi="宋体" w:eastAsia="幼圆"/>
                <w:szCs w:val="21"/>
              </w:rPr>
              <w:t xml:space="preserve">分 配 生 名 </w:t>
            </w:r>
            <w:r>
              <w:rPr>
                <w:rFonts w:hint="eastAsia" w:ascii="幼圆" w:hAnsi="宋体" w:eastAsia="幼圆"/>
                <w:sz w:val="18"/>
                <w:szCs w:val="18"/>
              </w:rPr>
              <w:t>额（19所）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杭高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二中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四中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杭七</w:t>
            </w:r>
          </w:p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中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师</w:t>
            </w:r>
          </w:p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大</w:t>
            </w:r>
          </w:p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附高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十四中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浙大</w:t>
            </w:r>
          </w:p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附中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学军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长</w:t>
            </w:r>
          </w:p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河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绿城育华</w:t>
            </w:r>
          </w:p>
        </w:tc>
        <w:tc>
          <w:tcPr>
            <w:tcW w:w="4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源</w:t>
            </w:r>
          </w:p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清中学</w:t>
            </w:r>
          </w:p>
        </w:tc>
        <w:tc>
          <w:tcPr>
            <w:tcW w:w="4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学军海创园</w:t>
            </w:r>
          </w:p>
        </w:tc>
        <w:tc>
          <w:tcPr>
            <w:tcW w:w="4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二中钱江学校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28" w:type="dxa"/>
            <w:vAlign w:val="center"/>
          </w:tcPr>
          <w:p>
            <w:pPr>
              <w:spacing w:line="20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贡院</w:t>
            </w: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钱江</w:t>
            </w: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滨江</w:t>
            </w: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东河</w:t>
            </w: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下沙</w:t>
            </w: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吴</w:t>
            </w:r>
          </w:p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山</w:t>
            </w:r>
          </w:p>
        </w:tc>
        <w:tc>
          <w:tcPr>
            <w:tcW w:w="428" w:type="dxa"/>
            <w:vMerge w:val="continue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凤起</w:t>
            </w: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康桥</w:t>
            </w:r>
          </w:p>
        </w:tc>
        <w:tc>
          <w:tcPr>
            <w:tcW w:w="428" w:type="dxa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  <w:r>
              <w:rPr>
                <w:rFonts w:hint="eastAsia" w:ascii="幼圆" w:hAnsi="宋体" w:eastAsia="幼圆"/>
                <w:sz w:val="18"/>
                <w:szCs w:val="18"/>
              </w:rPr>
              <w:t>玉泉</w:t>
            </w:r>
          </w:p>
        </w:tc>
        <w:tc>
          <w:tcPr>
            <w:tcW w:w="428" w:type="dxa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  <w:r>
              <w:rPr>
                <w:rFonts w:hint="eastAsia" w:ascii="幼圆" w:hAnsi="宋体" w:eastAsia="幼圆"/>
                <w:sz w:val="18"/>
                <w:szCs w:val="18"/>
              </w:rPr>
              <w:t>丁兰</w:t>
            </w:r>
          </w:p>
        </w:tc>
        <w:tc>
          <w:tcPr>
            <w:tcW w:w="428" w:type="dxa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  <w:r>
              <w:rPr>
                <w:rFonts w:hint="eastAsia" w:ascii="幼圆" w:hAnsi="宋体" w:eastAsia="幼圆"/>
                <w:sz w:val="18"/>
                <w:szCs w:val="18"/>
              </w:rPr>
              <w:t>西溪</w:t>
            </w:r>
          </w:p>
        </w:tc>
        <w:tc>
          <w:tcPr>
            <w:tcW w:w="428" w:type="dxa"/>
            <w:vAlign w:val="center"/>
          </w:tcPr>
          <w:p>
            <w:pPr>
              <w:spacing w:line="240" w:lineRule="atLeast"/>
              <w:jc w:val="center"/>
              <w:rPr>
                <w:rFonts w:ascii="幼圆" w:eastAsia="幼圆"/>
                <w:sz w:val="18"/>
                <w:szCs w:val="18"/>
              </w:rPr>
            </w:pPr>
            <w:r>
              <w:rPr>
                <w:rFonts w:hint="eastAsia" w:ascii="幼圆" w:eastAsia="幼圆"/>
                <w:sz w:val="18"/>
                <w:szCs w:val="18"/>
              </w:rPr>
              <w:t>紫金港</w:t>
            </w:r>
          </w:p>
        </w:tc>
        <w:tc>
          <w:tcPr>
            <w:tcW w:w="428" w:type="dxa"/>
            <w:vMerge w:val="continue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幼圆" w:hAnsi="宋体" w:eastAsia="幼圆"/>
                <w:sz w:val="18"/>
                <w:szCs w:val="18"/>
              </w:rPr>
            </w:pPr>
          </w:p>
        </w:tc>
      </w:tr>
    </w:tbl>
    <w:p>
      <w:pPr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四、分配</w:t>
      </w:r>
      <w:r>
        <w:rPr>
          <w:rFonts w:hint="eastAsia" w:ascii="幼圆" w:hAnsi="幼圆" w:eastAsia="幼圆" w:cs="幼圆"/>
          <w:szCs w:val="21"/>
          <w:lang w:eastAsia="zh-CN"/>
        </w:rPr>
        <w:t>推荐</w:t>
      </w:r>
      <w:r>
        <w:rPr>
          <w:rFonts w:hint="eastAsia" w:ascii="幼圆" w:hAnsi="幼圆" w:eastAsia="幼圆" w:cs="幼圆"/>
          <w:szCs w:val="21"/>
        </w:rPr>
        <w:t>生条件：</w:t>
      </w:r>
    </w:p>
    <w:p>
      <w:pPr>
        <w:ind w:left="315" w:leftChars="1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1、自觉遵守《中学生守则》和《中学生日常行为规范》，操行等第良好及以上。</w:t>
      </w:r>
    </w:p>
    <w:p>
      <w:pPr>
        <w:ind w:left="315" w:leftChars="1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2、综合素质等级评定全部合格且其中获得优秀（A等）项数3项及以上。</w:t>
      </w:r>
    </w:p>
    <w:p>
      <w:pPr>
        <w:ind w:left="315" w:leftChars="1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3、具有本校在册学籍号，符合杭州市高中招生条件，在本校连续就读六个学期并取得统一考试成绩的应届毕业班学生。</w:t>
      </w:r>
    </w:p>
    <w:p>
      <w:pPr>
        <w:ind w:left="315" w:leftChars="1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4、初三（上）学期体育成绩合格，具有良好的心理素质和身体素质。</w:t>
      </w:r>
    </w:p>
    <w:p>
      <w:pPr>
        <w:ind w:left="315" w:leftChars="1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5、学业成绩优良。</w:t>
      </w:r>
    </w:p>
    <w:p>
      <w:pPr>
        <w:spacing w:line="320" w:lineRule="exact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五、计分排名选校方法：</w:t>
      </w:r>
    </w:p>
    <w:p>
      <w:pPr>
        <w:spacing w:line="320" w:lineRule="exact"/>
        <w:ind w:left="315" w:leftChars="1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1、符合分配推荐基本条件的学生，采用综合得分的方法，确定申请分配学校的综合排名。综合得分</w:t>
      </w:r>
      <w:r>
        <w:rPr>
          <w:rFonts w:hint="eastAsia" w:ascii="幼圆" w:hAnsi="幼圆" w:eastAsia="幼圆" w:cs="幼圆"/>
          <w:szCs w:val="21"/>
          <w:lang w:eastAsia="zh-CN"/>
        </w:rPr>
        <w:t>由</w:t>
      </w:r>
      <w:r>
        <w:rPr>
          <w:rFonts w:hint="eastAsia" w:ascii="幼圆" w:hAnsi="幼圆" w:eastAsia="幼圆" w:cs="幼圆"/>
          <w:szCs w:val="21"/>
        </w:rPr>
        <w:t>学业成绩得分和素质特长得分两部分构成，其中学业成绩得分占97%，素质特长得分占3% 。</w:t>
      </w:r>
    </w:p>
    <w:p>
      <w:pPr>
        <w:ind w:left="315" w:leftChars="1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2、语文、数学、英语、科学、社会参照初一（上）、（下）</w:t>
      </w:r>
      <w:r>
        <w:rPr>
          <w:rFonts w:hint="eastAsia" w:ascii="幼圆" w:hAnsi="幼圆" w:eastAsia="幼圆" w:cs="幼圆"/>
          <w:szCs w:val="21"/>
          <w:lang w:eastAsia="zh-CN"/>
        </w:rPr>
        <w:t>区</w:t>
      </w:r>
      <w:r>
        <w:rPr>
          <w:rFonts w:hint="eastAsia" w:ascii="幼圆" w:hAnsi="幼圆" w:eastAsia="幼圆" w:cs="幼圆"/>
          <w:szCs w:val="21"/>
        </w:rPr>
        <w:t>期末统测、初二（上）、（下）</w:t>
      </w:r>
      <w:r>
        <w:rPr>
          <w:rFonts w:hint="eastAsia" w:ascii="幼圆" w:hAnsi="幼圆" w:eastAsia="幼圆" w:cs="幼圆"/>
          <w:szCs w:val="21"/>
          <w:lang w:eastAsia="zh-CN"/>
        </w:rPr>
        <w:t>区</w:t>
      </w:r>
      <w:r>
        <w:rPr>
          <w:rFonts w:hint="eastAsia" w:ascii="幼圆" w:hAnsi="幼圆" w:eastAsia="幼圆" w:cs="幼圆"/>
          <w:szCs w:val="21"/>
        </w:rPr>
        <w:t>期末统测、初三（上）</w:t>
      </w:r>
      <w:r>
        <w:rPr>
          <w:rFonts w:hint="eastAsia" w:ascii="幼圆" w:hAnsi="幼圆" w:eastAsia="幼圆" w:cs="幼圆"/>
          <w:szCs w:val="21"/>
          <w:lang w:eastAsia="zh-CN"/>
        </w:rPr>
        <w:t>区</w:t>
      </w:r>
      <w:r>
        <w:rPr>
          <w:rFonts w:hint="eastAsia" w:ascii="幼圆" w:hAnsi="幼圆" w:eastAsia="幼圆" w:cs="幼圆"/>
          <w:szCs w:val="21"/>
        </w:rPr>
        <w:t>期末统测和初三（下）区统测成绩（社会统测成绩满分为50分），按照初一两个学期实际考试成绩之和的20%、初二两个学期实际考试成绩之和的30%、初三两个学期实际考试成绩之和的50%比例计算得出分配</w:t>
      </w:r>
      <w:r>
        <w:rPr>
          <w:rFonts w:hint="eastAsia" w:ascii="幼圆" w:hAnsi="幼圆" w:eastAsia="幼圆" w:cs="幼圆"/>
          <w:szCs w:val="21"/>
          <w:lang w:eastAsia="zh-CN"/>
        </w:rPr>
        <w:t>推荐</w:t>
      </w:r>
      <w:r>
        <w:rPr>
          <w:rFonts w:hint="eastAsia" w:ascii="幼圆" w:hAnsi="幼圆" w:eastAsia="幼圆" w:cs="幼圆"/>
          <w:szCs w:val="21"/>
        </w:rPr>
        <w:t>生的学业成绩，再按97%的比例折算成学业成绩得分。计分公式如下：</w:t>
      </w:r>
    </w:p>
    <w:p>
      <w:pPr>
        <w:ind w:left="315" w:leftChars="150"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 xml:space="preserve">学业成绩得分： </w:t>
      </w:r>
      <m:oMath>
        <m:r>
          <m:rPr>
            <m:sty m:val="p"/>
          </m:rPr>
          <w:rPr>
            <w:rFonts w:ascii="Cambria Math" w:hAnsi="Cambria Math" w:eastAsia="幼圆" w:cs="幼圆"/>
            <w:szCs w:val="21"/>
          </w:rPr>
          <m:t>X=(a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×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0.20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＋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b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×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0.30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＋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c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×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0.50)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×</m:t>
        </m:r>
        <m:f>
          <m:fPr>
            <m:ctrlPr>
              <w:rPr>
                <w:rFonts w:ascii="Cambria Math" w:hAnsi="Cambria Math" w:eastAsia="幼圆" w:cs="幼圆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幼圆" w:cs="幼圆"/>
                <w:szCs w:val="21"/>
              </w:rPr>
              <m:t>1</m:t>
            </m:r>
            <m:ctrlPr>
              <w:rPr>
                <w:rFonts w:ascii="Cambria Math" w:hAnsi="Cambria Math" w:eastAsia="幼圆" w:cs="幼圆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幼圆" w:cs="幼圆"/>
                <w:szCs w:val="21"/>
              </w:rPr>
              <m:t>1118</m:t>
            </m:r>
            <m:ctrlPr>
              <w:rPr>
                <w:rFonts w:ascii="Cambria Math" w:hAnsi="Cambria Math" w:eastAsia="幼圆" w:cs="幼圆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×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97</m:t>
        </m:r>
      </m:oMath>
      <w:r>
        <w:rPr>
          <w:rFonts w:hint="eastAsia" w:ascii="幼圆" w:hAnsi="幼圆" w:eastAsia="幼圆" w:cs="幼圆"/>
          <w:szCs w:val="21"/>
        </w:rPr>
        <w:t xml:space="preserve"> ，（ X≤97分 ） </w:t>
      </w:r>
    </w:p>
    <w:p>
      <w:pPr>
        <w:ind w:firstLine="360" w:firstLineChars="200"/>
        <w:rPr>
          <w:rFonts w:ascii="幼圆" w:hAnsi="幼圆" w:eastAsia="幼圆" w:cs="幼圆"/>
          <w:sz w:val="18"/>
          <w:szCs w:val="18"/>
        </w:rPr>
      </w:pPr>
      <w:r>
        <w:rPr>
          <w:rFonts w:hint="eastAsia" w:ascii="幼圆" w:hAnsi="幼圆" w:eastAsia="幼圆" w:cs="幼圆"/>
          <w:sz w:val="18"/>
          <w:szCs w:val="18"/>
        </w:rPr>
        <w:t>（ a、b、c为学生初一、二、三各学年两次区统考成绩之和，a≤1060， b≤1120， c≤1140</w:t>
      </w:r>
      <w:r>
        <w:rPr>
          <w:rFonts w:ascii="幼圆" w:hAnsi="幼圆" w:eastAsia="幼圆" w:cs="幼圆"/>
          <w:sz w:val="18"/>
          <w:szCs w:val="18"/>
        </w:rPr>
        <w:t xml:space="preserve"> </w:t>
      </w:r>
    </w:p>
    <w:p>
      <w:pPr>
        <w:spacing w:line="320" w:lineRule="exact"/>
        <w:ind w:left="315" w:leftChars="150" w:firstLine="180" w:firstLineChars="10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hAnsi="Cambria Math" w:eastAsia="幼圆" w:cs="幼圆"/>
            <w:sz w:val="18"/>
            <w:szCs w:val="18"/>
          </w:rPr>
          <m:t>1060</m:t>
        </m:r>
        <m:r>
          <m:rPr>
            <m:sty m:val="p"/>
          </m:rPr>
          <w:rPr>
            <w:rFonts w:hint="eastAsia" w:ascii="Cambria Math" w:hAnsi="Cambria Math" w:eastAsia="幼圆" w:cs="幼圆"/>
            <w:sz w:val="18"/>
            <w:szCs w:val="18"/>
          </w:rPr>
          <m:t>×</m:t>
        </m:r>
        <m:r>
          <m:rPr>
            <m:sty m:val="p"/>
          </m:rPr>
          <w:rPr>
            <w:rFonts w:ascii="Cambria Math" w:hAnsi="Cambria Math" w:eastAsia="幼圆" w:cs="幼圆"/>
            <w:sz w:val="18"/>
            <w:szCs w:val="18"/>
          </w:rPr>
          <m:t>0.20</m:t>
        </m:r>
        <m:r>
          <m:rPr>
            <m:sty m:val="p"/>
          </m:rPr>
          <w:rPr>
            <w:rFonts w:hint="eastAsia" w:ascii="Cambria Math" w:hAnsi="Cambria Math" w:eastAsia="幼圆" w:cs="幼圆"/>
            <w:sz w:val="18"/>
            <w:szCs w:val="18"/>
          </w:rPr>
          <m:t>＋</m:t>
        </m:r>
        <m:r>
          <m:rPr>
            <m:sty m:val="p"/>
          </m:rPr>
          <w:rPr>
            <w:rFonts w:ascii="Cambria Math" w:hAnsi="Cambria Math" w:eastAsia="幼圆" w:cs="幼圆"/>
            <w:sz w:val="18"/>
            <w:szCs w:val="18"/>
          </w:rPr>
          <m:t>1120</m:t>
        </m:r>
        <m:r>
          <m:rPr>
            <m:sty m:val="p"/>
          </m:rPr>
          <w:rPr>
            <w:rFonts w:hint="eastAsia" w:ascii="Cambria Math" w:hAnsi="Cambria Math" w:eastAsia="幼圆" w:cs="幼圆"/>
            <w:sz w:val="18"/>
            <w:szCs w:val="18"/>
          </w:rPr>
          <m:t>×</m:t>
        </m:r>
        <m:r>
          <m:rPr>
            <m:sty m:val="p"/>
          </m:rPr>
          <w:rPr>
            <w:rFonts w:ascii="Cambria Math" w:hAnsi="Cambria Math" w:eastAsia="幼圆" w:cs="幼圆"/>
            <w:sz w:val="18"/>
            <w:szCs w:val="18"/>
          </w:rPr>
          <m:t>0.30</m:t>
        </m:r>
        <m:r>
          <m:rPr>
            <m:sty m:val="p"/>
          </m:rPr>
          <w:rPr>
            <w:rFonts w:hint="eastAsia" w:ascii="Cambria Math" w:hAnsi="Cambria Math" w:eastAsia="幼圆" w:cs="幼圆"/>
            <w:sz w:val="18"/>
            <w:szCs w:val="18"/>
          </w:rPr>
          <m:t>＋</m:t>
        </m:r>
        <m:r>
          <m:rPr>
            <m:sty m:val="p"/>
          </m:rPr>
          <w:rPr>
            <w:rFonts w:ascii="Cambria Math" w:hAnsi="Cambria Math" w:eastAsia="幼圆" w:cs="幼圆"/>
            <w:sz w:val="18"/>
            <w:szCs w:val="18"/>
          </w:rPr>
          <m:t>1140</m:t>
        </m:r>
        <m:r>
          <m:rPr>
            <m:sty m:val="p"/>
          </m:rPr>
          <w:rPr>
            <w:rFonts w:hint="eastAsia" w:ascii="Cambria Math" w:hAnsi="Cambria Math" w:eastAsia="幼圆" w:cs="幼圆"/>
            <w:sz w:val="18"/>
            <w:szCs w:val="18"/>
          </w:rPr>
          <m:t>×</m:t>
        </m:r>
        <m:r>
          <m:rPr>
            <m:sty m:val="p"/>
          </m:rPr>
          <w:rPr>
            <w:rFonts w:ascii="Cambria Math" w:hAnsi="Cambria Math" w:eastAsia="幼圆" w:cs="幼圆"/>
            <w:sz w:val="18"/>
            <w:szCs w:val="18"/>
          </w:rPr>
          <m:t>0.50=1118</m:t>
        </m:r>
      </m:oMath>
      <w:r>
        <w:rPr>
          <w:rFonts w:hint="eastAsia" w:ascii="幼圆" w:hAnsi="幼圆" w:eastAsia="幼圆" w:cs="幼圆"/>
          <w:sz w:val="18"/>
          <w:szCs w:val="18"/>
        </w:rPr>
        <w:t xml:space="preserve"> 为每学年按比例折算后的满分值 ）</w:t>
      </w:r>
    </w:p>
    <w:p>
      <w:pPr>
        <w:spacing w:line="320" w:lineRule="exact"/>
        <w:ind w:left="315" w:leftChars="1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3、素质特长得分由德育类、体育类、艺术类、科技类、其它类共五类构成，每类得分不超过3分，五类素质特长得分合计不超过10分（本人提供获奖证书、获奖文件的原件和复印件）。再按3%的比例折算成素质特长得分。具体得分规则如下：</w:t>
      </w:r>
    </w:p>
    <w:p>
      <w:pPr>
        <w:ind w:firstLine="210" w:firstLineChars="10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（1）获得德育荣誉称号（初中三年累计计算，同一学期同类以最高项计算）</w:t>
      </w:r>
    </w:p>
    <w:tbl>
      <w:tblPr>
        <w:tblStyle w:val="6"/>
        <w:tblW w:w="795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990"/>
        <w:gridCol w:w="991"/>
        <w:gridCol w:w="1080"/>
        <w:gridCol w:w="1042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46" w:type="dxa"/>
            <w:tcBorders>
              <w:tl2br w:val="single" w:color="auto" w:sz="4" w:space="0"/>
            </w:tcBorders>
          </w:tcPr>
          <w:p>
            <w:pPr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 xml:space="preserve">                级 别</w:t>
            </w:r>
          </w:p>
          <w:p>
            <w:pPr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奖 项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校 级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区 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市 级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省级及</w:t>
            </w:r>
          </w:p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以上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46" w:type="dxa"/>
            <w:vAlign w:val="center"/>
          </w:tcPr>
          <w:p>
            <w:pPr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 xml:space="preserve">  雏鹰奖章（火炬奖）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24765</wp:posOffset>
                      </wp:positionV>
                      <wp:extent cx="600075" cy="119380"/>
                      <wp:effectExtent l="635" t="4445" r="8890" b="9525"/>
                      <wp:wrapNone/>
                      <wp:docPr id="1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0075" cy="1193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flip:y;margin-left:-3.1pt;margin-top:1.95pt;height:9.4pt;width:47.25pt;z-index:251662336;mso-width-relative:page;mso-height-relative:page;" filled="f" stroked="t" coordsize="21600,21600" o:gfxdata="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Zos/NQAAAAGAQAADwAAAAAAAAABACAA&#10;AAAiAAAAZHJzL2Rvd25yZXYueG1sUEsBAhQAFAAAAAgAh07iQJF84lbYAQAAmw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1（银奖）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2（金奖）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3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widowControl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经学校推荐且由教育行政部门颁发的其它荣誉参照此标准执行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546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优秀学生、优秀团员、</w:t>
            </w:r>
          </w:p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优秀少先队员、</w:t>
            </w:r>
          </w:p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优秀干部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1.5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3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</w:p>
        </w:tc>
      </w:tr>
    </w:tbl>
    <w:p>
      <w:pPr>
        <w:spacing w:line="320" w:lineRule="exact"/>
        <w:ind w:left="210" w:leftChars="50" w:hanging="105" w:hanging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（2）</w:t>
      </w:r>
      <w:r>
        <w:rPr>
          <w:rFonts w:hint="eastAsia" w:ascii="幼圆" w:hAnsi="幼圆" w:eastAsia="幼圆" w:cs="幼圆"/>
          <w:szCs w:val="21"/>
          <w:lang w:eastAsia="zh-CN"/>
        </w:rPr>
        <w:t>由教育行政部门组织（以教育行政部门发文或盖章为准）并</w:t>
      </w:r>
      <w:r>
        <w:rPr>
          <w:rFonts w:hint="eastAsia" w:ascii="幼圆" w:hAnsi="幼圆" w:eastAsia="幼圆" w:cs="幼圆"/>
          <w:szCs w:val="21"/>
        </w:rPr>
        <w:t>经学校职能部门</w:t>
      </w:r>
      <w:r>
        <w:rPr>
          <w:rFonts w:hint="eastAsia" w:ascii="幼圆" w:hAnsi="幼圆" w:eastAsia="幼圆" w:cs="幼圆"/>
          <w:szCs w:val="21"/>
          <w:lang w:eastAsia="zh-CN"/>
        </w:rPr>
        <w:t>组织</w:t>
      </w:r>
      <w:r>
        <w:rPr>
          <w:rFonts w:hint="eastAsia" w:ascii="幼圆" w:hAnsi="幼圆" w:eastAsia="幼圆" w:cs="幼圆"/>
          <w:szCs w:val="21"/>
        </w:rPr>
        <w:t>参加的各级各类体育、艺术、科技、其它（如与体育、艺术、科技及五门文化学科应试竞赛无关的征文、演讲、知识竞赛等）竞赛获奖（同一次或同一届竞赛中以最高级别计算；三人及三人以上的团体项目得分以50%计算，优秀奖、优胜奖及相当奖项按三等奖折半计分，鼓励奖、入围奖及相当奖项不得分）。</w:t>
      </w:r>
    </w:p>
    <w:tbl>
      <w:tblPr>
        <w:tblStyle w:val="6"/>
        <w:tblW w:w="797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56"/>
        <w:gridCol w:w="1721"/>
        <w:gridCol w:w="1701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l2br w:val="single" w:color="auto" w:sz="4" w:space="0"/>
            </w:tcBorders>
          </w:tcPr>
          <w:p>
            <w:pPr>
              <w:ind w:firstLine="450" w:firstLineChars="250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 xml:space="preserve">等 级 </w:t>
            </w:r>
          </w:p>
          <w:p>
            <w:pPr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级别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三等奖</w:t>
            </w:r>
          </w:p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（或第五至八名）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二等奖</w:t>
            </w:r>
          </w:p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（或第二至四名）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一等奖</w:t>
            </w:r>
          </w:p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（或第一名）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年 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区   级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0.5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1.5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 xml:space="preserve">   初中</w:t>
            </w:r>
          </w:p>
          <w:p>
            <w:pPr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 xml:space="preserve">   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市   级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1.5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2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省级及以上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1.5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2.5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幼圆" w:hAnsi="幼圆" w:eastAsia="幼圆" w:cs="幼圆"/>
                <w:szCs w:val="21"/>
              </w:rPr>
            </w:pPr>
          </w:p>
        </w:tc>
      </w:tr>
    </w:tbl>
    <w:p>
      <w:pPr>
        <w:ind w:left="294" w:leftChars="14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计分公式如下：</w:t>
      </w:r>
    </w:p>
    <w:p>
      <w:pPr>
        <w:ind w:firstLine="315" w:firstLineChars="1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 xml:space="preserve">素质特长得分： </w:t>
      </w:r>
      <m:oMath>
        <m:r>
          <m:rPr>
            <m:sty m:val="p"/>
          </m:rPr>
          <w:rPr>
            <w:rFonts w:ascii="Cambria Math" w:hAnsi="Cambria Math" w:eastAsia="幼圆" w:cs="幼圆"/>
            <w:szCs w:val="21"/>
          </w:rPr>
          <m:t>Y=(d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＋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e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＋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＋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g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＋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h)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×</m:t>
        </m:r>
        <m:f>
          <m:fPr>
            <m:ctrlPr>
              <w:rPr>
                <w:rFonts w:ascii="Cambria Math" w:hAnsi="Cambria Math" w:eastAsia="幼圆" w:cs="幼圆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幼圆" w:cs="幼圆"/>
                <w:szCs w:val="21"/>
              </w:rPr>
              <m:t>1</m:t>
            </m:r>
            <m:ctrlPr>
              <w:rPr>
                <w:rFonts w:ascii="Cambria Math" w:hAnsi="Cambria Math" w:eastAsia="幼圆" w:cs="幼圆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幼圆" w:cs="幼圆"/>
                <w:szCs w:val="21"/>
              </w:rPr>
              <m:t>10</m:t>
            </m:r>
            <m:ctrlPr>
              <w:rPr>
                <w:rFonts w:ascii="Cambria Math" w:hAnsi="Cambria Math" w:eastAsia="幼圆" w:cs="幼圆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×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3</m:t>
        </m:r>
      </m:oMath>
      <w:r>
        <w:rPr>
          <w:rFonts w:hint="eastAsia" w:ascii="幼圆" w:hAnsi="幼圆" w:eastAsia="幼圆" w:cs="幼圆"/>
          <w:szCs w:val="21"/>
        </w:rPr>
        <w:t xml:space="preserve"> ，（ Y≤3分 ）</w:t>
      </w:r>
    </w:p>
    <w:p>
      <w:pPr>
        <w:ind w:left="286" w:leftChars="136" w:firstLine="90" w:firstLineChars="50"/>
        <w:rPr>
          <w:rFonts w:ascii="幼圆" w:hAnsi="幼圆" w:eastAsia="幼圆" w:cs="幼圆"/>
          <w:sz w:val="18"/>
          <w:szCs w:val="18"/>
        </w:rPr>
      </w:pPr>
      <w:r>
        <w:rPr>
          <w:rFonts w:hint="eastAsia" w:ascii="幼圆" w:hAnsi="幼圆" w:eastAsia="幼圆" w:cs="幼圆"/>
          <w:sz w:val="18"/>
          <w:szCs w:val="18"/>
        </w:rPr>
        <w:t xml:space="preserve">（ d、e、f、g、h 分别为素质特长各类得分，d、e、f、g、h≤3，d＋e＋f＋g＋h ≤10分 ）   </w:t>
      </w:r>
    </w:p>
    <w:p>
      <w:pPr>
        <w:ind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 xml:space="preserve">4、综合得分： </w:t>
      </w:r>
      <m:oMath>
        <m:r>
          <m:rPr>
            <m:sty m:val="p"/>
          </m:rPr>
          <w:rPr>
            <w:rFonts w:ascii="Cambria Math" w:hAnsi="Cambria Math" w:eastAsia="幼圆" w:cs="幼圆"/>
            <w:szCs w:val="21"/>
          </w:rPr>
          <m:t>Z=X</m:t>
        </m:r>
        <m:r>
          <m:rPr>
            <m:sty m:val="p"/>
          </m:rPr>
          <w:rPr>
            <w:rFonts w:hint="eastAsia" w:ascii="Cambria Math" w:hAnsi="Cambria Math" w:eastAsia="幼圆" w:cs="幼圆"/>
            <w:szCs w:val="21"/>
          </w:rPr>
          <m:t>＋</m:t>
        </m:r>
        <m:r>
          <m:rPr>
            <m:sty m:val="p"/>
          </m:rPr>
          <w:rPr>
            <w:rFonts w:ascii="Cambria Math" w:hAnsi="Cambria Math" w:eastAsia="幼圆" w:cs="幼圆"/>
            <w:szCs w:val="21"/>
          </w:rPr>
          <m:t>Y</m:t>
        </m:r>
      </m:oMath>
      <w:r>
        <w:rPr>
          <w:rFonts w:hint="eastAsia" w:ascii="幼圆" w:hAnsi="幼圆" w:eastAsia="幼圆" w:cs="幼圆"/>
          <w:szCs w:val="21"/>
        </w:rPr>
        <w:t xml:space="preserve">  （ X≤97，Y≤3 ，Z≤100分 ）</w:t>
      </w:r>
    </w:p>
    <w:p>
      <w:pPr>
        <w:spacing w:line="320" w:lineRule="exact"/>
        <w:ind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5、在综合排名相同的情况下，按以下条件的顺序依次优先选择：</w:t>
      </w:r>
    </w:p>
    <w:p>
      <w:pPr>
        <w:spacing w:line="320" w:lineRule="exact"/>
        <w:ind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（1）素质特长得分高的学生。           （2）德育类得分高的学生。</w:t>
      </w:r>
    </w:p>
    <w:p>
      <w:pPr>
        <w:spacing w:line="320" w:lineRule="exact"/>
        <w:ind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（3）体育艺术科技类三类得分之和高的学生。</w:t>
      </w:r>
    </w:p>
    <w:p>
      <w:pPr>
        <w:spacing w:line="320" w:lineRule="exact"/>
        <w:ind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6、推荐办法：</w:t>
      </w:r>
    </w:p>
    <w:p>
      <w:pPr>
        <w:spacing w:line="320" w:lineRule="exact"/>
        <w:ind w:left="210" w:leftChars="50" w:hanging="105" w:hanging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（1）本人申请，学校审核公布排名（①张榜公布素质特长各类得分，②张榜公布学业成绩得分、素质特长得分、综合得分及排名）。</w:t>
      </w:r>
    </w:p>
    <w:p>
      <w:pPr>
        <w:spacing w:line="320" w:lineRule="exact"/>
        <w:ind w:left="210" w:leftChars="50" w:hanging="105" w:hanging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（2）分配学校的选择：①申请分配的学生及家长按综合排名顺序依次选择分配学校；②若自愿放弃选校，须学生及家长共同签字；</w:t>
      </w:r>
      <w:r>
        <w:rPr>
          <w:rFonts w:ascii="幼圆" w:hAnsi="幼圆" w:eastAsia="幼圆" w:cs="幼圆"/>
          <w:szCs w:val="21"/>
        </w:rPr>
        <w:t>③</w:t>
      </w:r>
      <w:r>
        <w:rPr>
          <w:rFonts w:hint="eastAsia" w:ascii="幼圆" w:hAnsi="幼圆" w:eastAsia="幼圆" w:cs="幼圆"/>
          <w:szCs w:val="21"/>
        </w:rPr>
        <w:t>在规定时间没有作出选择，视作自动放弃；</w:t>
      </w:r>
      <w:r>
        <w:rPr>
          <w:rFonts w:ascii="幼圆" w:hAnsi="幼圆" w:eastAsia="幼圆" w:cs="幼圆"/>
          <w:szCs w:val="21"/>
        </w:rPr>
        <w:t>④</w:t>
      </w:r>
      <w:r>
        <w:rPr>
          <w:rFonts w:hint="eastAsia" w:ascii="幼圆" w:hAnsi="幼圆" w:eastAsia="幼圆" w:cs="幼圆"/>
          <w:szCs w:val="21"/>
        </w:rPr>
        <w:t>直到名额用完，选校结束。</w:t>
      </w:r>
    </w:p>
    <w:p>
      <w:pPr>
        <w:spacing w:line="320" w:lineRule="exact"/>
        <w:ind w:left="210" w:leftChars="50" w:hanging="105" w:hanging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（3）学生及家长选定分配学校（校区）并签字确认后，不得再放弃分配。</w:t>
      </w:r>
      <w:r>
        <w:rPr>
          <w:rFonts w:ascii="幼圆" w:hAnsi="幼圆" w:eastAsia="幼圆" w:cs="幼圆"/>
          <w:szCs w:val="21"/>
        </w:rPr>
        <w:t xml:space="preserve"> </w:t>
      </w:r>
    </w:p>
    <w:p>
      <w:pPr>
        <w:spacing w:line="320" w:lineRule="exact"/>
        <w:ind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（4）校长批准，张榜公示拟推荐结果，参加中考，招收学校录取。</w:t>
      </w:r>
    </w:p>
    <w:p>
      <w:pPr>
        <w:spacing w:line="320" w:lineRule="exact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六、备注：</w:t>
      </w:r>
      <w:r>
        <w:rPr>
          <w:rFonts w:ascii="幼圆" w:hAnsi="幼圆" w:eastAsia="幼圆" w:cs="幼圆"/>
          <w:szCs w:val="21"/>
        </w:rPr>
        <w:t xml:space="preserve"> </w:t>
      </w:r>
    </w:p>
    <w:p>
      <w:pPr>
        <w:spacing w:line="320" w:lineRule="exact"/>
        <w:ind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1、团体项目由带队老师在参赛前、后分别将参赛名单和获奖结果报档案室留存备查。</w:t>
      </w:r>
    </w:p>
    <w:p>
      <w:pPr>
        <w:spacing w:line="320" w:lineRule="exact"/>
        <w:ind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2、教导处将每学期文化课考试成绩盖章后报档案室留存备查。</w:t>
      </w:r>
    </w:p>
    <w:p>
      <w:pPr>
        <w:spacing w:line="320" w:lineRule="exact"/>
        <w:ind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3、如有教工子女申请分配的，相关人员实行回避制度。</w:t>
      </w:r>
    </w:p>
    <w:p>
      <w:pPr>
        <w:spacing w:line="320" w:lineRule="exact"/>
        <w:ind w:firstLine="105" w:firstLineChars="5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4、本办法报区教育局审批后实施，集团推荐分配生工作领导小组负责解释。</w:t>
      </w:r>
    </w:p>
    <w:p>
      <w:pPr>
        <w:spacing w:line="320" w:lineRule="exact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 xml:space="preserve">七、学校咨询电话：28879118 ，28879168    投诉电话：28879032，28879098  </w:t>
      </w:r>
    </w:p>
    <w:p>
      <w:pPr>
        <w:rPr>
          <w:rFonts w:hint="eastAsia"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 xml:space="preserve">    西湖区教育局咨询电话：87965057       投诉电话：87965058</w:t>
      </w:r>
    </w:p>
    <w:p>
      <w:pPr>
        <w:ind w:firstLine="3360" w:firstLineChars="1600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>杭州市十三中教育集团推荐分配生工作领导小组</w:t>
      </w:r>
    </w:p>
    <w:p>
      <w:pPr>
        <w:jc w:val="center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t xml:space="preserve">                           2019年</w:t>
      </w:r>
      <w:r>
        <w:rPr>
          <w:rFonts w:hint="eastAsia" w:ascii="幼圆" w:hAnsi="幼圆" w:eastAsia="幼圆" w:cs="幼圆"/>
          <w:szCs w:val="21"/>
          <w:lang w:val="en-US" w:eastAsia="zh-CN"/>
        </w:rPr>
        <w:t>10</w:t>
      </w:r>
      <w:r>
        <w:rPr>
          <w:rFonts w:hint="eastAsia" w:ascii="幼圆" w:hAnsi="幼圆" w:eastAsia="幼圆" w:cs="幼圆"/>
          <w:szCs w:val="21"/>
        </w:rPr>
        <w:t>月</w:t>
      </w:r>
      <w:r>
        <w:rPr>
          <w:rFonts w:hint="eastAsia" w:ascii="幼圆" w:hAnsi="幼圆" w:eastAsia="幼圆" w:cs="幼圆"/>
          <w:szCs w:val="21"/>
          <w:lang w:val="en-US" w:eastAsia="zh-CN"/>
        </w:rPr>
        <w:t>22</w:t>
      </w:r>
      <w:r>
        <w:rPr>
          <w:rFonts w:hint="eastAsia" w:ascii="幼圆" w:hAnsi="幼圆" w:eastAsia="幼圆" w:cs="幼圆"/>
          <w:szCs w:val="21"/>
        </w:rPr>
        <w:t>日</w:t>
      </w:r>
    </w:p>
    <w:p>
      <w:pPr>
        <w:rPr>
          <w:rFonts w:ascii="幼圆" w:hAnsi="幼圆" w:eastAsia="幼圆" w:cs="幼圆"/>
          <w:b/>
          <w:sz w:val="24"/>
          <w:szCs w:val="24"/>
        </w:rPr>
      </w:pPr>
    </w:p>
    <w:p>
      <w:pPr>
        <w:spacing w:line="360" w:lineRule="auto"/>
        <w:jc w:val="center"/>
        <w:rPr>
          <w:rFonts w:ascii="幼圆" w:hAnsi="幼圆" w:eastAsia="幼圆" w:cs="幼圆"/>
          <w:b/>
          <w:sz w:val="24"/>
          <w:szCs w:val="24"/>
        </w:rPr>
      </w:pPr>
      <w:r>
        <w:rPr>
          <w:rFonts w:hint="eastAsia" w:ascii="幼圆" w:hAnsi="幼圆" w:eastAsia="幼圆" w:cs="幼圆"/>
          <w:b/>
          <w:sz w:val="24"/>
          <w:szCs w:val="24"/>
        </w:rPr>
        <w:t>分  配  意  向  表</w:t>
      </w:r>
    </w:p>
    <w:p>
      <w:pPr>
        <w:spacing w:line="360" w:lineRule="auto"/>
        <w:ind w:firstLine="480"/>
        <w:rPr>
          <w:rFonts w:ascii="幼圆" w:hAnsi="幼圆" w:eastAsia="幼圆" w:cs="幼圆"/>
          <w:b/>
          <w:sz w:val="24"/>
          <w:szCs w:val="24"/>
        </w:rPr>
      </w:pPr>
      <w:r>
        <w:rPr>
          <w:rFonts w:hint="eastAsia" w:ascii="幼圆" w:hAnsi="幼圆" w:eastAsia="幼圆" w:cs="幼圆"/>
          <w:b/>
          <w:sz w:val="24"/>
          <w:szCs w:val="24"/>
        </w:rPr>
        <w:t xml:space="preserve">                      </w:t>
      </w:r>
    </w:p>
    <w:p>
      <w:pPr>
        <w:spacing w:line="480" w:lineRule="auto"/>
        <w:ind w:firstLine="480"/>
        <w:rPr>
          <w:rFonts w:ascii="幼圆" w:hAnsi="幼圆" w:eastAsia="幼圆" w:cs="幼圆"/>
          <w:b/>
          <w:sz w:val="24"/>
          <w:szCs w:val="24"/>
        </w:rPr>
      </w:pPr>
      <w:r>
        <w:rPr>
          <w:rFonts w:hint="eastAsia" w:ascii="幼圆" w:hAnsi="幼圆" w:eastAsia="幼圆" w:cs="幼圆"/>
          <w:b/>
          <w:sz w:val="24"/>
          <w:szCs w:val="24"/>
        </w:rPr>
        <w:t>《杭州市十三中教育集团2021年杭州市区普通高中学校分配生推荐工作实施办法》已知晓，本人</w:t>
      </w:r>
      <w:r>
        <w:rPr>
          <w:rFonts w:hint="eastAsia" w:ascii="幼圆" w:hAnsi="幼圆" w:eastAsia="幼圆" w:cs="幼圆"/>
          <w:b/>
          <w:sz w:val="24"/>
          <w:szCs w:val="24"/>
          <w:u w:val="single"/>
        </w:rPr>
        <w:t xml:space="preserve">             </w:t>
      </w:r>
      <w:r>
        <w:rPr>
          <w:rFonts w:hint="eastAsia" w:ascii="幼圆" w:hAnsi="幼圆" w:eastAsia="幼圆" w:cs="幼圆"/>
          <w:b/>
          <w:sz w:val="24"/>
          <w:szCs w:val="24"/>
        </w:rPr>
        <w:t>(填：“申请”或“不申请”)参加分配。</w:t>
      </w:r>
    </w:p>
    <w:p>
      <w:pPr>
        <w:spacing w:line="480" w:lineRule="auto"/>
        <w:ind w:firstLine="2368" w:firstLineChars="983"/>
        <w:rPr>
          <w:rFonts w:ascii="幼圆" w:hAnsi="幼圆" w:eastAsia="幼圆" w:cs="幼圆"/>
          <w:b/>
          <w:sz w:val="24"/>
          <w:szCs w:val="24"/>
        </w:rPr>
      </w:pPr>
      <w:r>
        <w:rPr>
          <w:rFonts w:hint="eastAsia" w:ascii="幼圆" w:hAnsi="幼圆" w:eastAsia="幼圆" w:cs="幼圆"/>
          <w:b/>
          <w:sz w:val="24"/>
          <w:szCs w:val="24"/>
        </w:rPr>
        <w:t xml:space="preserve">学生姓名 </w:t>
      </w:r>
      <w:r>
        <w:rPr>
          <w:rFonts w:hint="eastAsia" w:ascii="幼圆" w:hAnsi="幼圆" w:eastAsia="幼圆" w:cs="幼圆"/>
          <w:b/>
          <w:sz w:val="24"/>
          <w:szCs w:val="24"/>
          <w:u w:val="single"/>
        </w:rPr>
        <w:t xml:space="preserve">             </w:t>
      </w:r>
      <w:r>
        <w:rPr>
          <w:rFonts w:hint="eastAsia" w:ascii="幼圆" w:hAnsi="幼圆" w:eastAsia="幼圆" w:cs="幼圆"/>
          <w:b/>
          <w:sz w:val="24"/>
          <w:szCs w:val="24"/>
        </w:rPr>
        <w:t xml:space="preserve">   家长签名 </w:t>
      </w:r>
      <w:r>
        <w:rPr>
          <w:rFonts w:hint="eastAsia" w:ascii="幼圆" w:hAnsi="幼圆" w:eastAsia="幼圆" w:cs="幼圆"/>
          <w:b/>
          <w:sz w:val="24"/>
          <w:szCs w:val="24"/>
          <w:u w:val="single"/>
        </w:rPr>
        <w:t xml:space="preserve">             </w:t>
      </w:r>
      <w:r>
        <w:rPr>
          <w:rFonts w:hint="eastAsia" w:ascii="幼圆" w:hAnsi="幼圆" w:eastAsia="幼圆" w:cs="幼圆"/>
          <w:b/>
          <w:sz w:val="24"/>
          <w:szCs w:val="24"/>
        </w:rPr>
        <w:t xml:space="preserve">                                         </w:t>
      </w:r>
    </w:p>
    <w:p>
      <w:pPr>
        <w:spacing w:line="480" w:lineRule="auto"/>
        <w:ind w:firstLine="3785" w:firstLineChars="1571"/>
        <w:rPr>
          <w:rFonts w:ascii="幼圆" w:hAnsi="幼圆" w:eastAsia="幼圆" w:cs="幼圆"/>
          <w:b/>
          <w:sz w:val="24"/>
          <w:szCs w:val="24"/>
        </w:rPr>
      </w:pPr>
      <w:r>
        <w:rPr>
          <w:rFonts w:hint="eastAsia" w:ascii="幼圆" w:hAnsi="幼圆" w:eastAsia="幼圆" w:cs="幼圆"/>
          <w:b/>
          <w:sz w:val="24"/>
          <w:szCs w:val="24"/>
        </w:rPr>
        <w:t xml:space="preserve">日  期 </w:t>
      </w:r>
      <w:r>
        <w:rPr>
          <w:rFonts w:hint="eastAsia" w:ascii="幼圆" w:hAnsi="幼圆" w:eastAsia="幼圆" w:cs="幼圆"/>
          <w:b/>
          <w:sz w:val="24"/>
          <w:szCs w:val="24"/>
          <w:u w:val="single"/>
        </w:rPr>
        <w:t xml:space="preserve">       </w:t>
      </w:r>
      <w:r>
        <w:rPr>
          <w:rFonts w:hint="eastAsia" w:ascii="幼圆" w:hAnsi="幼圆" w:eastAsia="幼圆" w:cs="幼圆"/>
          <w:b/>
          <w:sz w:val="24"/>
          <w:szCs w:val="24"/>
        </w:rPr>
        <w:t xml:space="preserve">月 </w:t>
      </w:r>
      <w:r>
        <w:rPr>
          <w:rFonts w:hint="eastAsia" w:ascii="幼圆" w:hAnsi="幼圆" w:eastAsia="幼圆" w:cs="幼圆"/>
          <w:b/>
          <w:sz w:val="24"/>
          <w:szCs w:val="24"/>
          <w:u w:val="single"/>
        </w:rPr>
        <w:t xml:space="preserve">        </w:t>
      </w:r>
      <w:r>
        <w:rPr>
          <w:rFonts w:hint="eastAsia" w:ascii="幼圆" w:hAnsi="幼圆" w:eastAsia="幼圆" w:cs="幼圆"/>
          <w:b/>
          <w:sz w:val="24"/>
          <w:szCs w:val="24"/>
        </w:rPr>
        <w:t>日</w:t>
      </w:r>
    </w:p>
    <w:p>
      <w:pPr>
        <w:spacing w:line="480" w:lineRule="auto"/>
        <w:jc w:val="center"/>
        <w:rPr>
          <w:rFonts w:ascii="幼圆" w:hAnsi="幼圆" w:eastAsia="幼圆" w:cs="幼圆"/>
          <w:szCs w:val="21"/>
        </w:rPr>
      </w:pPr>
    </w:p>
    <w:p>
      <w:pPr>
        <w:spacing w:line="360" w:lineRule="auto"/>
        <w:jc w:val="center"/>
        <w:rPr>
          <w:rFonts w:ascii="幼圆" w:hAnsi="幼圆" w:eastAsia="幼圆" w:cs="幼圆"/>
          <w:szCs w:val="21"/>
        </w:rPr>
      </w:pPr>
    </w:p>
    <w:p>
      <w:pPr>
        <w:spacing w:line="360" w:lineRule="auto"/>
        <w:jc w:val="center"/>
        <w:rPr>
          <w:rFonts w:ascii="幼圆" w:hAnsi="幼圆" w:eastAsia="幼圆" w:cs="幼圆"/>
          <w:szCs w:val="21"/>
        </w:rPr>
      </w:pPr>
    </w:p>
    <w:p>
      <w:pPr>
        <w:spacing w:line="360" w:lineRule="auto"/>
        <w:jc w:val="center"/>
        <w:rPr>
          <w:rFonts w:ascii="幼圆" w:hAnsi="幼圆" w:eastAsia="幼圆" w:cs="幼圆"/>
          <w:szCs w:val="21"/>
        </w:rPr>
      </w:pPr>
    </w:p>
    <w:p>
      <w:pPr>
        <w:spacing w:line="360" w:lineRule="auto"/>
        <w:jc w:val="center"/>
        <w:rPr>
          <w:rFonts w:ascii="幼圆" w:hAnsi="幼圆" w:eastAsia="幼圆" w:cs="幼圆"/>
          <w:szCs w:val="21"/>
        </w:rPr>
      </w:pPr>
    </w:p>
    <w:p>
      <w:pPr>
        <w:spacing w:line="360" w:lineRule="auto"/>
        <w:jc w:val="center"/>
        <w:rPr>
          <w:rFonts w:ascii="幼圆" w:hAnsi="幼圆" w:eastAsia="幼圆" w:cs="幼圆"/>
          <w:szCs w:val="21"/>
        </w:rPr>
      </w:pPr>
    </w:p>
    <w:p>
      <w:pPr>
        <w:spacing w:line="360" w:lineRule="auto"/>
        <w:jc w:val="center"/>
        <w:rPr>
          <w:rFonts w:ascii="幼圆" w:hAnsi="幼圆" w:eastAsia="幼圆" w:cs="幼圆"/>
          <w:szCs w:val="21"/>
        </w:rPr>
      </w:pPr>
    </w:p>
    <w:p>
      <w:pPr>
        <w:spacing w:line="360" w:lineRule="auto"/>
        <w:jc w:val="center"/>
        <w:rPr>
          <w:rFonts w:ascii="幼圆" w:hAnsi="幼圆" w:eastAsia="幼圆" w:cs="幼圆"/>
          <w:szCs w:val="21"/>
        </w:rPr>
      </w:pPr>
    </w:p>
    <w:p>
      <w:pPr>
        <w:spacing w:line="360" w:lineRule="auto"/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  <w:r>
        <w:rPr>
          <w:rFonts w:hint="eastAsia" w:ascii="幼圆" w:hAnsi="幼圆" w:eastAsia="幼圆" w:cs="幼圆"/>
          <w:szCs w:val="21"/>
        </w:rPr>
        <w:br w:type="textWrapping"/>
      </w: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jc w:val="center"/>
        <w:rPr>
          <w:rFonts w:ascii="幼圆" w:hAnsi="幼圆" w:eastAsia="幼圆" w:cs="幼圆"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rFonts w:ascii="幼圆" w:eastAsia="幼圆"/>
          <w:bCs/>
          <w:sz w:val="24"/>
          <w:szCs w:val="24"/>
        </w:rPr>
      </w:pPr>
      <w:r>
        <w:rPr>
          <w:rFonts w:hint="eastAsia" w:ascii="幼圆" w:eastAsia="幼圆"/>
          <w:bCs/>
          <w:sz w:val="24"/>
          <w:szCs w:val="24"/>
        </w:rPr>
        <w:t>2019年杭州市十三中教育集团（总校）</w:t>
      </w:r>
    </w:p>
    <w:p>
      <w:pPr>
        <w:jc w:val="center"/>
        <w:rPr>
          <w:rFonts w:ascii="幼圆" w:eastAsia="幼圆"/>
          <w:bCs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杭州市区普通高中学校</w:t>
      </w:r>
      <w:r>
        <w:rPr>
          <w:rFonts w:hint="eastAsia" w:ascii="幼圆" w:eastAsia="幼圆"/>
          <w:bCs/>
          <w:sz w:val="24"/>
          <w:szCs w:val="24"/>
        </w:rPr>
        <w:t>分配生推荐程序及日程安排表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75"/>
        <w:gridCol w:w="326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bCs/>
              </w:rPr>
              <w:t>日  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bCs/>
              </w:rPr>
              <w:t>星  期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bCs/>
              </w:rPr>
              <w:t>主 要 工 作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bCs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3月27日——29日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周三、四、五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成立集团、校区分配生工作领导小组、监督小组，传达、学习市、区有关文件精神，公布市文件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3月30日——4月4日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周六至周四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完善“分配预选生推荐办法”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并报区、市教育局审核备案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下午3:30学生分配动员会？</w:t>
            </w:r>
          </w:p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4月8日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周一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完成综合素质及操行等第评定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教导处、学生处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4月8日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周一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（10：00前）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上交素质特长得分材料（若需补充材料，最迟到15日早上8:00前）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4月10日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公布经区教育局核准后的</w:t>
            </w:r>
          </w:p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“分配预选生推荐办法”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4月12日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周五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下午3:30学生分配动员会？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晚上召开家长会，收回回执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教导处、学生处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4月13日——14日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周六、日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学校对符合条件的申请分配的学生进行素质特长得分审核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4月15日上午9:00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12:10</w:t>
            </w:r>
            <w:r>
              <w:rPr>
                <w:rFonts w:ascii="华文楷体" w:hAnsi="华文楷体" w:eastAsia="华文楷体"/>
              </w:rPr>
              <w:t xml:space="preserve"> </w:t>
            </w:r>
            <w:r>
              <w:rPr>
                <w:rFonts w:hint="eastAsia" w:ascii="华文楷体" w:hAnsi="华文楷体" w:eastAsia="华文楷体"/>
              </w:rPr>
              <w:t>——14:00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周一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领导小组审核确认素质特长得分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学生签名确认素质特长得分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4月15日下午15:30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周一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公布各类素质特长得分，？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4月17日下午15:30结束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教导处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4月17日下午16:00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学生签名确认综合得分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教导处、学生处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4月18日上午9:00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周四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公布综合得分的构成、结果和排名，4月19日上午9:00结束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4月19日下午13:00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周五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按综合排名选择学校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学生及家长共同签字确认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4月19日——24日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周五至周三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校内张榜公示拟推荐结果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4月26日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（截止中午12:00）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周五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中午12:00前，通过“高中招生信息管理系统”（www.hzjyks.net)确定分配生名单及信息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4月30日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周二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中午12:00前上传分配生试场号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14:00打印《分配生推荐表》盖章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5月4日上午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周六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高中学校综合能力测试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高中学校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5月7日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周二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教育局审核拟录取名单，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发录取通知书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市教育局</w:t>
            </w:r>
          </w:p>
        </w:tc>
      </w:tr>
    </w:tbl>
    <w:p>
      <w:pPr>
        <w:ind w:firstLine="5145" w:firstLineChars="2450"/>
      </w:pPr>
    </w:p>
    <w:p>
      <w:pPr>
        <w:ind w:firstLine="5145" w:firstLineChars="2450"/>
      </w:pPr>
      <w:r>
        <w:rPr>
          <w:rFonts w:hint="eastAsia"/>
        </w:rPr>
        <w:t>杭州市十三中教育集团</w:t>
      </w:r>
    </w:p>
    <w:p>
      <w:pPr>
        <w:ind w:firstLine="5460" w:firstLineChars="2600"/>
      </w:pPr>
      <w:r>
        <w:rPr>
          <w:rFonts w:hint="eastAsia"/>
        </w:rPr>
        <w:t>2019年3月28日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64E"/>
    <w:rsid w:val="00003DB1"/>
    <w:rsid w:val="0000499F"/>
    <w:rsid w:val="00005A1E"/>
    <w:rsid w:val="00005D26"/>
    <w:rsid w:val="0000703B"/>
    <w:rsid w:val="00011704"/>
    <w:rsid w:val="000117FE"/>
    <w:rsid w:val="00011B11"/>
    <w:rsid w:val="00012534"/>
    <w:rsid w:val="00014583"/>
    <w:rsid w:val="0001730F"/>
    <w:rsid w:val="000224A0"/>
    <w:rsid w:val="00024DFD"/>
    <w:rsid w:val="00027CEE"/>
    <w:rsid w:val="00033635"/>
    <w:rsid w:val="00036278"/>
    <w:rsid w:val="000414FA"/>
    <w:rsid w:val="00043D2D"/>
    <w:rsid w:val="00043D9C"/>
    <w:rsid w:val="00046D37"/>
    <w:rsid w:val="00046EA8"/>
    <w:rsid w:val="00047EF9"/>
    <w:rsid w:val="00050B25"/>
    <w:rsid w:val="000530A4"/>
    <w:rsid w:val="00054729"/>
    <w:rsid w:val="00055EB3"/>
    <w:rsid w:val="0006460D"/>
    <w:rsid w:val="00066493"/>
    <w:rsid w:val="000676D1"/>
    <w:rsid w:val="00067AD7"/>
    <w:rsid w:val="000705B3"/>
    <w:rsid w:val="000772C5"/>
    <w:rsid w:val="000777FE"/>
    <w:rsid w:val="00082D25"/>
    <w:rsid w:val="0008519E"/>
    <w:rsid w:val="0008529E"/>
    <w:rsid w:val="00091398"/>
    <w:rsid w:val="0009791C"/>
    <w:rsid w:val="000A0074"/>
    <w:rsid w:val="000A7146"/>
    <w:rsid w:val="000A791A"/>
    <w:rsid w:val="000B3ECC"/>
    <w:rsid w:val="000B6291"/>
    <w:rsid w:val="000C1C66"/>
    <w:rsid w:val="000C25F2"/>
    <w:rsid w:val="000C60CE"/>
    <w:rsid w:val="000C7734"/>
    <w:rsid w:val="000D10A4"/>
    <w:rsid w:val="000D1C2E"/>
    <w:rsid w:val="000D355B"/>
    <w:rsid w:val="000D629B"/>
    <w:rsid w:val="000E1149"/>
    <w:rsid w:val="000E261A"/>
    <w:rsid w:val="000E7571"/>
    <w:rsid w:val="000F45C4"/>
    <w:rsid w:val="000F4892"/>
    <w:rsid w:val="000F7BDE"/>
    <w:rsid w:val="00100EEB"/>
    <w:rsid w:val="00103AE9"/>
    <w:rsid w:val="001044B1"/>
    <w:rsid w:val="0010623E"/>
    <w:rsid w:val="00106273"/>
    <w:rsid w:val="00110CF7"/>
    <w:rsid w:val="001122C2"/>
    <w:rsid w:val="00113EAC"/>
    <w:rsid w:val="00117535"/>
    <w:rsid w:val="00120152"/>
    <w:rsid w:val="00121C33"/>
    <w:rsid w:val="0012411F"/>
    <w:rsid w:val="00126964"/>
    <w:rsid w:val="00127C94"/>
    <w:rsid w:val="00131F00"/>
    <w:rsid w:val="00133EAE"/>
    <w:rsid w:val="00134205"/>
    <w:rsid w:val="00142378"/>
    <w:rsid w:val="00144AE1"/>
    <w:rsid w:val="00145075"/>
    <w:rsid w:val="00145DCC"/>
    <w:rsid w:val="00147B02"/>
    <w:rsid w:val="00155DFC"/>
    <w:rsid w:val="001573DB"/>
    <w:rsid w:val="00161B65"/>
    <w:rsid w:val="00164088"/>
    <w:rsid w:val="0016666C"/>
    <w:rsid w:val="00166A80"/>
    <w:rsid w:val="001679B4"/>
    <w:rsid w:val="00171C7A"/>
    <w:rsid w:val="00172A27"/>
    <w:rsid w:val="001738B3"/>
    <w:rsid w:val="00174880"/>
    <w:rsid w:val="001758C7"/>
    <w:rsid w:val="00176C4C"/>
    <w:rsid w:val="001773B1"/>
    <w:rsid w:val="0018060E"/>
    <w:rsid w:val="001806AE"/>
    <w:rsid w:val="0018391F"/>
    <w:rsid w:val="001853B8"/>
    <w:rsid w:val="001871D7"/>
    <w:rsid w:val="00191190"/>
    <w:rsid w:val="001934AF"/>
    <w:rsid w:val="001938A0"/>
    <w:rsid w:val="00193FA8"/>
    <w:rsid w:val="00195C23"/>
    <w:rsid w:val="001979B2"/>
    <w:rsid w:val="001A0177"/>
    <w:rsid w:val="001A1685"/>
    <w:rsid w:val="001A2B14"/>
    <w:rsid w:val="001A5334"/>
    <w:rsid w:val="001B15C8"/>
    <w:rsid w:val="001B3C37"/>
    <w:rsid w:val="001B50A6"/>
    <w:rsid w:val="001C6563"/>
    <w:rsid w:val="001C67BB"/>
    <w:rsid w:val="001C7FA0"/>
    <w:rsid w:val="001D3CB9"/>
    <w:rsid w:val="001D4371"/>
    <w:rsid w:val="001D525B"/>
    <w:rsid w:val="001D66A5"/>
    <w:rsid w:val="001E0AAB"/>
    <w:rsid w:val="001E1649"/>
    <w:rsid w:val="001E1912"/>
    <w:rsid w:val="001F0D61"/>
    <w:rsid w:val="001F293B"/>
    <w:rsid w:val="001F2A8A"/>
    <w:rsid w:val="001F45E1"/>
    <w:rsid w:val="002022F2"/>
    <w:rsid w:val="00203EC9"/>
    <w:rsid w:val="002051E2"/>
    <w:rsid w:val="002056EA"/>
    <w:rsid w:val="00210F64"/>
    <w:rsid w:val="00214F78"/>
    <w:rsid w:val="0021567E"/>
    <w:rsid w:val="00221E64"/>
    <w:rsid w:val="00221F07"/>
    <w:rsid w:val="00222D6D"/>
    <w:rsid w:val="00222EA0"/>
    <w:rsid w:val="00224F2A"/>
    <w:rsid w:val="002259DD"/>
    <w:rsid w:val="002271A2"/>
    <w:rsid w:val="00227CD5"/>
    <w:rsid w:val="00227F25"/>
    <w:rsid w:val="002304C5"/>
    <w:rsid w:val="00230953"/>
    <w:rsid w:val="002315E5"/>
    <w:rsid w:val="002336F2"/>
    <w:rsid w:val="002470F4"/>
    <w:rsid w:val="00253702"/>
    <w:rsid w:val="00257471"/>
    <w:rsid w:val="00257693"/>
    <w:rsid w:val="00257F48"/>
    <w:rsid w:val="00260B50"/>
    <w:rsid w:val="00260E42"/>
    <w:rsid w:val="002634BD"/>
    <w:rsid w:val="0026386B"/>
    <w:rsid w:val="00263B5C"/>
    <w:rsid w:val="0026465E"/>
    <w:rsid w:val="002677F4"/>
    <w:rsid w:val="00267A82"/>
    <w:rsid w:val="00270157"/>
    <w:rsid w:val="00271A67"/>
    <w:rsid w:val="00272CB6"/>
    <w:rsid w:val="00275C39"/>
    <w:rsid w:val="002765A8"/>
    <w:rsid w:val="00277D9C"/>
    <w:rsid w:val="00280180"/>
    <w:rsid w:val="00280B8F"/>
    <w:rsid w:val="002821AB"/>
    <w:rsid w:val="00282A5E"/>
    <w:rsid w:val="00282EB0"/>
    <w:rsid w:val="00287EBA"/>
    <w:rsid w:val="00290518"/>
    <w:rsid w:val="00290FDE"/>
    <w:rsid w:val="002947CC"/>
    <w:rsid w:val="00295DBD"/>
    <w:rsid w:val="00296518"/>
    <w:rsid w:val="00297FA9"/>
    <w:rsid w:val="002A09B3"/>
    <w:rsid w:val="002A0FA3"/>
    <w:rsid w:val="002A247F"/>
    <w:rsid w:val="002A7F9A"/>
    <w:rsid w:val="002B006E"/>
    <w:rsid w:val="002B125E"/>
    <w:rsid w:val="002B4D15"/>
    <w:rsid w:val="002C1A6A"/>
    <w:rsid w:val="002C1BC3"/>
    <w:rsid w:val="002C5D6D"/>
    <w:rsid w:val="002C7BD2"/>
    <w:rsid w:val="002C7C52"/>
    <w:rsid w:val="002D191A"/>
    <w:rsid w:val="002D1B35"/>
    <w:rsid w:val="002D6ECC"/>
    <w:rsid w:val="002D6F57"/>
    <w:rsid w:val="002E00D1"/>
    <w:rsid w:val="002E1D74"/>
    <w:rsid w:val="002E409D"/>
    <w:rsid w:val="002E5A9A"/>
    <w:rsid w:val="002F07CA"/>
    <w:rsid w:val="002F0A1D"/>
    <w:rsid w:val="002F18AB"/>
    <w:rsid w:val="002F1E3C"/>
    <w:rsid w:val="002F2F28"/>
    <w:rsid w:val="003009E0"/>
    <w:rsid w:val="00301906"/>
    <w:rsid w:val="003053EE"/>
    <w:rsid w:val="00311086"/>
    <w:rsid w:val="00312C19"/>
    <w:rsid w:val="00314748"/>
    <w:rsid w:val="00314B8C"/>
    <w:rsid w:val="00316A98"/>
    <w:rsid w:val="00317E96"/>
    <w:rsid w:val="00317EF2"/>
    <w:rsid w:val="00321C15"/>
    <w:rsid w:val="00322763"/>
    <w:rsid w:val="00323CEF"/>
    <w:rsid w:val="00323DB4"/>
    <w:rsid w:val="00326C1F"/>
    <w:rsid w:val="00330295"/>
    <w:rsid w:val="003317F7"/>
    <w:rsid w:val="0033239D"/>
    <w:rsid w:val="00335E33"/>
    <w:rsid w:val="00336E16"/>
    <w:rsid w:val="00337D6F"/>
    <w:rsid w:val="00344E56"/>
    <w:rsid w:val="00345BCB"/>
    <w:rsid w:val="003470EA"/>
    <w:rsid w:val="00347876"/>
    <w:rsid w:val="00353552"/>
    <w:rsid w:val="003545B8"/>
    <w:rsid w:val="003574FF"/>
    <w:rsid w:val="00362ACB"/>
    <w:rsid w:val="00364A1B"/>
    <w:rsid w:val="00365456"/>
    <w:rsid w:val="00370F7F"/>
    <w:rsid w:val="00371837"/>
    <w:rsid w:val="003719F5"/>
    <w:rsid w:val="00371A2F"/>
    <w:rsid w:val="00372C21"/>
    <w:rsid w:val="00374967"/>
    <w:rsid w:val="003761A8"/>
    <w:rsid w:val="003774B5"/>
    <w:rsid w:val="0038406F"/>
    <w:rsid w:val="00385F9B"/>
    <w:rsid w:val="00386B21"/>
    <w:rsid w:val="0038796E"/>
    <w:rsid w:val="003879B4"/>
    <w:rsid w:val="0039059A"/>
    <w:rsid w:val="00390C05"/>
    <w:rsid w:val="00391576"/>
    <w:rsid w:val="00392A33"/>
    <w:rsid w:val="003930E7"/>
    <w:rsid w:val="003940CC"/>
    <w:rsid w:val="00394B06"/>
    <w:rsid w:val="00395546"/>
    <w:rsid w:val="003961F5"/>
    <w:rsid w:val="003975DA"/>
    <w:rsid w:val="003A237A"/>
    <w:rsid w:val="003A28F1"/>
    <w:rsid w:val="003A291D"/>
    <w:rsid w:val="003A4503"/>
    <w:rsid w:val="003A4747"/>
    <w:rsid w:val="003A5E67"/>
    <w:rsid w:val="003A61B3"/>
    <w:rsid w:val="003A6251"/>
    <w:rsid w:val="003B0D5C"/>
    <w:rsid w:val="003B160F"/>
    <w:rsid w:val="003B1C61"/>
    <w:rsid w:val="003B1DB7"/>
    <w:rsid w:val="003B21B2"/>
    <w:rsid w:val="003B3761"/>
    <w:rsid w:val="003B4249"/>
    <w:rsid w:val="003C1358"/>
    <w:rsid w:val="003C1B88"/>
    <w:rsid w:val="003C3F30"/>
    <w:rsid w:val="003C6541"/>
    <w:rsid w:val="003D0508"/>
    <w:rsid w:val="003D4955"/>
    <w:rsid w:val="003D53D0"/>
    <w:rsid w:val="003D726A"/>
    <w:rsid w:val="003D7F5C"/>
    <w:rsid w:val="003E28E5"/>
    <w:rsid w:val="003E366F"/>
    <w:rsid w:val="003E3A15"/>
    <w:rsid w:val="003E58D6"/>
    <w:rsid w:val="003E68C9"/>
    <w:rsid w:val="003F10CC"/>
    <w:rsid w:val="003F11C8"/>
    <w:rsid w:val="00401F8B"/>
    <w:rsid w:val="00402708"/>
    <w:rsid w:val="00402C5F"/>
    <w:rsid w:val="004074FB"/>
    <w:rsid w:val="00411CAC"/>
    <w:rsid w:val="00420FE7"/>
    <w:rsid w:val="00422154"/>
    <w:rsid w:val="00422867"/>
    <w:rsid w:val="00423514"/>
    <w:rsid w:val="004242CE"/>
    <w:rsid w:val="004250DC"/>
    <w:rsid w:val="00425720"/>
    <w:rsid w:val="004258C8"/>
    <w:rsid w:val="00430A98"/>
    <w:rsid w:val="00434A33"/>
    <w:rsid w:val="004379E3"/>
    <w:rsid w:val="00440CA8"/>
    <w:rsid w:val="00442E6B"/>
    <w:rsid w:val="00446910"/>
    <w:rsid w:val="00452C5E"/>
    <w:rsid w:val="004536C5"/>
    <w:rsid w:val="0045385F"/>
    <w:rsid w:val="004563D3"/>
    <w:rsid w:val="00462A95"/>
    <w:rsid w:val="004643E4"/>
    <w:rsid w:val="004648A4"/>
    <w:rsid w:val="00466735"/>
    <w:rsid w:val="00471D65"/>
    <w:rsid w:val="00472C6F"/>
    <w:rsid w:val="00472E5A"/>
    <w:rsid w:val="00473AA7"/>
    <w:rsid w:val="0047416F"/>
    <w:rsid w:val="00475A85"/>
    <w:rsid w:val="0047731F"/>
    <w:rsid w:val="00481F5B"/>
    <w:rsid w:val="00482E14"/>
    <w:rsid w:val="00483D4E"/>
    <w:rsid w:val="0048440F"/>
    <w:rsid w:val="00487413"/>
    <w:rsid w:val="00492D2F"/>
    <w:rsid w:val="00493D8B"/>
    <w:rsid w:val="00495890"/>
    <w:rsid w:val="00496C73"/>
    <w:rsid w:val="004A38F2"/>
    <w:rsid w:val="004A400E"/>
    <w:rsid w:val="004A64F7"/>
    <w:rsid w:val="004A6939"/>
    <w:rsid w:val="004A7A20"/>
    <w:rsid w:val="004B0E49"/>
    <w:rsid w:val="004B23F0"/>
    <w:rsid w:val="004B38F3"/>
    <w:rsid w:val="004B506B"/>
    <w:rsid w:val="004B5B00"/>
    <w:rsid w:val="004B5B02"/>
    <w:rsid w:val="004C003C"/>
    <w:rsid w:val="004C18C8"/>
    <w:rsid w:val="004C2048"/>
    <w:rsid w:val="004C3DA6"/>
    <w:rsid w:val="004C69F1"/>
    <w:rsid w:val="004C7BB0"/>
    <w:rsid w:val="004C7FC0"/>
    <w:rsid w:val="004D005A"/>
    <w:rsid w:val="004D0385"/>
    <w:rsid w:val="004D054B"/>
    <w:rsid w:val="004D7354"/>
    <w:rsid w:val="004E050F"/>
    <w:rsid w:val="004E0BF8"/>
    <w:rsid w:val="004E0C87"/>
    <w:rsid w:val="004E3442"/>
    <w:rsid w:val="004F4566"/>
    <w:rsid w:val="00500079"/>
    <w:rsid w:val="005019AA"/>
    <w:rsid w:val="00501A5C"/>
    <w:rsid w:val="00503125"/>
    <w:rsid w:val="00505A1B"/>
    <w:rsid w:val="0050675E"/>
    <w:rsid w:val="00507D20"/>
    <w:rsid w:val="005137AC"/>
    <w:rsid w:val="0051380B"/>
    <w:rsid w:val="00515378"/>
    <w:rsid w:val="00520A93"/>
    <w:rsid w:val="00520F4F"/>
    <w:rsid w:val="005261C0"/>
    <w:rsid w:val="00526FDD"/>
    <w:rsid w:val="00530AC8"/>
    <w:rsid w:val="005328CC"/>
    <w:rsid w:val="005336CB"/>
    <w:rsid w:val="00533B32"/>
    <w:rsid w:val="00535C6E"/>
    <w:rsid w:val="00536384"/>
    <w:rsid w:val="0053730A"/>
    <w:rsid w:val="0054284C"/>
    <w:rsid w:val="005434E3"/>
    <w:rsid w:val="00545AAB"/>
    <w:rsid w:val="0054603C"/>
    <w:rsid w:val="0054605A"/>
    <w:rsid w:val="0055024D"/>
    <w:rsid w:val="00551924"/>
    <w:rsid w:val="005534A2"/>
    <w:rsid w:val="00554B44"/>
    <w:rsid w:val="005555FE"/>
    <w:rsid w:val="005559C1"/>
    <w:rsid w:val="00555F88"/>
    <w:rsid w:val="00561B65"/>
    <w:rsid w:val="00562322"/>
    <w:rsid w:val="005629B2"/>
    <w:rsid w:val="00563404"/>
    <w:rsid w:val="005640B7"/>
    <w:rsid w:val="005710FA"/>
    <w:rsid w:val="00572964"/>
    <w:rsid w:val="0057582B"/>
    <w:rsid w:val="00575A34"/>
    <w:rsid w:val="00580FEF"/>
    <w:rsid w:val="005823A0"/>
    <w:rsid w:val="00590364"/>
    <w:rsid w:val="005A02DB"/>
    <w:rsid w:val="005A0D43"/>
    <w:rsid w:val="005A120E"/>
    <w:rsid w:val="005A1550"/>
    <w:rsid w:val="005A3885"/>
    <w:rsid w:val="005A466B"/>
    <w:rsid w:val="005A6AD7"/>
    <w:rsid w:val="005A7272"/>
    <w:rsid w:val="005B3CFD"/>
    <w:rsid w:val="005B53B0"/>
    <w:rsid w:val="005B717F"/>
    <w:rsid w:val="005B7A86"/>
    <w:rsid w:val="005C0113"/>
    <w:rsid w:val="005C1D8A"/>
    <w:rsid w:val="005C1FEB"/>
    <w:rsid w:val="005C2654"/>
    <w:rsid w:val="005C53A8"/>
    <w:rsid w:val="005C5B0E"/>
    <w:rsid w:val="005C7CDF"/>
    <w:rsid w:val="005D4238"/>
    <w:rsid w:val="005D5219"/>
    <w:rsid w:val="005E1370"/>
    <w:rsid w:val="005E14BB"/>
    <w:rsid w:val="005E22A7"/>
    <w:rsid w:val="005E5256"/>
    <w:rsid w:val="005F0AA2"/>
    <w:rsid w:val="005F215C"/>
    <w:rsid w:val="005F273C"/>
    <w:rsid w:val="005F3288"/>
    <w:rsid w:val="005F3435"/>
    <w:rsid w:val="00602015"/>
    <w:rsid w:val="00602619"/>
    <w:rsid w:val="006031E9"/>
    <w:rsid w:val="006034FF"/>
    <w:rsid w:val="006053F0"/>
    <w:rsid w:val="00610953"/>
    <w:rsid w:val="00611A46"/>
    <w:rsid w:val="00611F3E"/>
    <w:rsid w:val="00612CFD"/>
    <w:rsid w:val="006150C6"/>
    <w:rsid w:val="0061733E"/>
    <w:rsid w:val="00617DCF"/>
    <w:rsid w:val="006207B4"/>
    <w:rsid w:val="00622A7A"/>
    <w:rsid w:val="00622DE5"/>
    <w:rsid w:val="00623253"/>
    <w:rsid w:val="006255C7"/>
    <w:rsid w:val="0063233F"/>
    <w:rsid w:val="006345E3"/>
    <w:rsid w:val="00637528"/>
    <w:rsid w:val="00641617"/>
    <w:rsid w:val="006438CD"/>
    <w:rsid w:val="00646D8E"/>
    <w:rsid w:val="006476D6"/>
    <w:rsid w:val="00650587"/>
    <w:rsid w:val="006549C1"/>
    <w:rsid w:val="006568F3"/>
    <w:rsid w:val="00656A10"/>
    <w:rsid w:val="00660A58"/>
    <w:rsid w:val="0066196F"/>
    <w:rsid w:val="0066288B"/>
    <w:rsid w:val="006641D3"/>
    <w:rsid w:val="00670622"/>
    <w:rsid w:val="00670EFA"/>
    <w:rsid w:val="0067281D"/>
    <w:rsid w:val="006738A9"/>
    <w:rsid w:val="00673F97"/>
    <w:rsid w:val="00674F63"/>
    <w:rsid w:val="006810C3"/>
    <w:rsid w:val="00683426"/>
    <w:rsid w:val="00684CE4"/>
    <w:rsid w:val="00691436"/>
    <w:rsid w:val="00692DD6"/>
    <w:rsid w:val="00693ECF"/>
    <w:rsid w:val="0069637D"/>
    <w:rsid w:val="006A0A15"/>
    <w:rsid w:val="006A189D"/>
    <w:rsid w:val="006A19F4"/>
    <w:rsid w:val="006A1AB5"/>
    <w:rsid w:val="006A1AB7"/>
    <w:rsid w:val="006A2A2F"/>
    <w:rsid w:val="006A2B38"/>
    <w:rsid w:val="006A3E7F"/>
    <w:rsid w:val="006A6898"/>
    <w:rsid w:val="006B0CEB"/>
    <w:rsid w:val="006B2A1F"/>
    <w:rsid w:val="006B2D0D"/>
    <w:rsid w:val="006B386C"/>
    <w:rsid w:val="006B3A18"/>
    <w:rsid w:val="006B646B"/>
    <w:rsid w:val="006B6554"/>
    <w:rsid w:val="006B6722"/>
    <w:rsid w:val="006C3C77"/>
    <w:rsid w:val="006C42A0"/>
    <w:rsid w:val="006C45C6"/>
    <w:rsid w:val="006C648E"/>
    <w:rsid w:val="006D021C"/>
    <w:rsid w:val="006D3E1E"/>
    <w:rsid w:val="006D4051"/>
    <w:rsid w:val="006E0729"/>
    <w:rsid w:val="006E2D72"/>
    <w:rsid w:val="006E3921"/>
    <w:rsid w:val="006E60B6"/>
    <w:rsid w:val="006E690E"/>
    <w:rsid w:val="006F0484"/>
    <w:rsid w:val="006F1AD9"/>
    <w:rsid w:val="006F407E"/>
    <w:rsid w:val="006F4DB8"/>
    <w:rsid w:val="006F598E"/>
    <w:rsid w:val="00700A01"/>
    <w:rsid w:val="00701F94"/>
    <w:rsid w:val="00702008"/>
    <w:rsid w:val="00702D0B"/>
    <w:rsid w:val="007047B9"/>
    <w:rsid w:val="007050B5"/>
    <w:rsid w:val="00705264"/>
    <w:rsid w:val="0070535A"/>
    <w:rsid w:val="0070608E"/>
    <w:rsid w:val="007071B4"/>
    <w:rsid w:val="00711737"/>
    <w:rsid w:val="00712A07"/>
    <w:rsid w:val="00712EEC"/>
    <w:rsid w:val="00715587"/>
    <w:rsid w:val="00716FCE"/>
    <w:rsid w:val="0071723D"/>
    <w:rsid w:val="00717C3F"/>
    <w:rsid w:val="00721CEB"/>
    <w:rsid w:val="0072240D"/>
    <w:rsid w:val="007234B5"/>
    <w:rsid w:val="00723656"/>
    <w:rsid w:val="0072613A"/>
    <w:rsid w:val="00726352"/>
    <w:rsid w:val="00726358"/>
    <w:rsid w:val="007272F1"/>
    <w:rsid w:val="00730818"/>
    <w:rsid w:val="00733E01"/>
    <w:rsid w:val="00733E0C"/>
    <w:rsid w:val="00734814"/>
    <w:rsid w:val="00736F65"/>
    <w:rsid w:val="00740BD9"/>
    <w:rsid w:val="00741A60"/>
    <w:rsid w:val="00741D3F"/>
    <w:rsid w:val="00742665"/>
    <w:rsid w:val="00743F94"/>
    <w:rsid w:val="00744828"/>
    <w:rsid w:val="00745B63"/>
    <w:rsid w:val="00746C4E"/>
    <w:rsid w:val="0075062C"/>
    <w:rsid w:val="00751706"/>
    <w:rsid w:val="007525F8"/>
    <w:rsid w:val="007532FA"/>
    <w:rsid w:val="00753510"/>
    <w:rsid w:val="00754568"/>
    <w:rsid w:val="00754BB4"/>
    <w:rsid w:val="00755473"/>
    <w:rsid w:val="007629BE"/>
    <w:rsid w:val="00762F5D"/>
    <w:rsid w:val="00763D3C"/>
    <w:rsid w:val="00767FB7"/>
    <w:rsid w:val="00771345"/>
    <w:rsid w:val="00772351"/>
    <w:rsid w:val="00774967"/>
    <w:rsid w:val="007810D6"/>
    <w:rsid w:val="00782FA1"/>
    <w:rsid w:val="00783173"/>
    <w:rsid w:val="00783967"/>
    <w:rsid w:val="00784EE5"/>
    <w:rsid w:val="00785E3D"/>
    <w:rsid w:val="00786D08"/>
    <w:rsid w:val="00786E4B"/>
    <w:rsid w:val="0079132F"/>
    <w:rsid w:val="00794F32"/>
    <w:rsid w:val="00795D47"/>
    <w:rsid w:val="007963E5"/>
    <w:rsid w:val="00796C35"/>
    <w:rsid w:val="007A2465"/>
    <w:rsid w:val="007A33C1"/>
    <w:rsid w:val="007A64D0"/>
    <w:rsid w:val="007A72FB"/>
    <w:rsid w:val="007A7589"/>
    <w:rsid w:val="007B008F"/>
    <w:rsid w:val="007B27CE"/>
    <w:rsid w:val="007B3F23"/>
    <w:rsid w:val="007B79D8"/>
    <w:rsid w:val="007C3DEF"/>
    <w:rsid w:val="007C5854"/>
    <w:rsid w:val="007C5D61"/>
    <w:rsid w:val="007C5E8D"/>
    <w:rsid w:val="007C6250"/>
    <w:rsid w:val="007C7E17"/>
    <w:rsid w:val="007D00C7"/>
    <w:rsid w:val="007D127C"/>
    <w:rsid w:val="007D66E0"/>
    <w:rsid w:val="007E091E"/>
    <w:rsid w:val="007E2C85"/>
    <w:rsid w:val="007E7550"/>
    <w:rsid w:val="007E7C82"/>
    <w:rsid w:val="0080160C"/>
    <w:rsid w:val="00802507"/>
    <w:rsid w:val="008043D4"/>
    <w:rsid w:val="00804733"/>
    <w:rsid w:val="00807F03"/>
    <w:rsid w:val="0081086E"/>
    <w:rsid w:val="0081373B"/>
    <w:rsid w:val="00813EA1"/>
    <w:rsid w:val="0081680C"/>
    <w:rsid w:val="0081789D"/>
    <w:rsid w:val="00825E6E"/>
    <w:rsid w:val="008301DE"/>
    <w:rsid w:val="00830293"/>
    <w:rsid w:val="00831F76"/>
    <w:rsid w:val="0083564B"/>
    <w:rsid w:val="00835EF0"/>
    <w:rsid w:val="00845BA7"/>
    <w:rsid w:val="00846641"/>
    <w:rsid w:val="00853977"/>
    <w:rsid w:val="00853E3E"/>
    <w:rsid w:val="00854F5C"/>
    <w:rsid w:val="0086165F"/>
    <w:rsid w:val="00862BC2"/>
    <w:rsid w:val="008653D4"/>
    <w:rsid w:val="0087331E"/>
    <w:rsid w:val="00874B66"/>
    <w:rsid w:val="00874FBB"/>
    <w:rsid w:val="00876BA0"/>
    <w:rsid w:val="008812D3"/>
    <w:rsid w:val="00882AF2"/>
    <w:rsid w:val="00885B36"/>
    <w:rsid w:val="00885EEC"/>
    <w:rsid w:val="00886EF3"/>
    <w:rsid w:val="00887AA3"/>
    <w:rsid w:val="00892093"/>
    <w:rsid w:val="008928A5"/>
    <w:rsid w:val="0089306D"/>
    <w:rsid w:val="00894F25"/>
    <w:rsid w:val="008960F4"/>
    <w:rsid w:val="008962AD"/>
    <w:rsid w:val="00896998"/>
    <w:rsid w:val="00896DA9"/>
    <w:rsid w:val="008972EF"/>
    <w:rsid w:val="008978F8"/>
    <w:rsid w:val="00897931"/>
    <w:rsid w:val="008A27F7"/>
    <w:rsid w:val="008A3628"/>
    <w:rsid w:val="008A37FF"/>
    <w:rsid w:val="008A5A44"/>
    <w:rsid w:val="008B0D57"/>
    <w:rsid w:val="008B3F7F"/>
    <w:rsid w:val="008C22D2"/>
    <w:rsid w:val="008C3FAD"/>
    <w:rsid w:val="008C69CC"/>
    <w:rsid w:val="008C6BE4"/>
    <w:rsid w:val="008D0755"/>
    <w:rsid w:val="008E0D71"/>
    <w:rsid w:val="008E36ED"/>
    <w:rsid w:val="008E40EB"/>
    <w:rsid w:val="008E41DC"/>
    <w:rsid w:val="008E44ED"/>
    <w:rsid w:val="008E7090"/>
    <w:rsid w:val="008F05BB"/>
    <w:rsid w:val="008F0980"/>
    <w:rsid w:val="008F126D"/>
    <w:rsid w:val="008F22F6"/>
    <w:rsid w:val="008F3375"/>
    <w:rsid w:val="008F4737"/>
    <w:rsid w:val="008F4BE5"/>
    <w:rsid w:val="008F5ADA"/>
    <w:rsid w:val="008F6D59"/>
    <w:rsid w:val="00900546"/>
    <w:rsid w:val="00902572"/>
    <w:rsid w:val="00902817"/>
    <w:rsid w:val="009073BB"/>
    <w:rsid w:val="009154D5"/>
    <w:rsid w:val="00916E02"/>
    <w:rsid w:val="009210EB"/>
    <w:rsid w:val="0092196D"/>
    <w:rsid w:val="009243A0"/>
    <w:rsid w:val="00925C36"/>
    <w:rsid w:val="009263E1"/>
    <w:rsid w:val="00926EFB"/>
    <w:rsid w:val="00931689"/>
    <w:rsid w:val="00931B28"/>
    <w:rsid w:val="00934755"/>
    <w:rsid w:val="009356B3"/>
    <w:rsid w:val="00935D26"/>
    <w:rsid w:val="00937758"/>
    <w:rsid w:val="00943F49"/>
    <w:rsid w:val="009457F2"/>
    <w:rsid w:val="00945B8B"/>
    <w:rsid w:val="0094711A"/>
    <w:rsid w:val="00947A90"/>
    <w:rsid w:val="00947EEB"/>
    <w:rsid w:val="00951994"/>
    <w:rsid w:val="0095532A"/>
    <w:rsid w:val="00955D80"/>
    <w:rsid w:val="00956179"/>
    <w:rsid w:val="00956C86"/>
    <w:rsid w:val="009570F9"/>
    <w:rsid w:val="00960444"/>
    <w:rsid w:val="009622A7"/>
    <w:rsid w:val="00962757"/>
    <w:rsid w:val="00963868"/>
    <w:rsid w:val="00963975"/>
    <w:rsid w:val="009651BF"/>
    <w:rsid w:val="00965F0A"/>
    <w:rsid w:val="00966E89"/>
    <w:rsid w:val="0096799C"/>
    <w:rsid w:val="0097090C"/>
    <w:rsid w:val="0097191D"/>
    <w:rsid w:val="00972847"/>
    <w:rsid w:val="00973406"/>
    <w:rsid w:val="009737D9"/>
    <w:rsid w:val="0097456D"/>
    <w:rsid w:val="00975C96"/>
    <w:rsid w:val="0097696D"/>
    <w:rsid w:val="0098193E"/>
    <w:rsid w:val="009825BD"/>
    <w:rsid w:val="00982A86"/>
    <w:rsid w:val="00986A2C"/>
    <w:rsid w:val="009905A9"/>
    <w:rsid w:val="00991A35"/>
    <w:rsid w:val="00993BE6"/>
    <w:rsid w:val="00995A85"/>
    <w:rsid w:val="00996A09"/>
    <w:rsid w:val="009A0498"/>
    <w:rsid w:val="009A2193"/>
    <w:rsid w:val="009A2B45"/>
    <w:rsid w:val="009A47A7"/>
    <w:rsid w:val="009A5C43"/>
    <w:rsid w:val="009B07E3"/>
    <w:rsid w:val="009B1DBE"/>
    <w:rsid w:val="009B22DF"/>
    <w:rsid w:val="009B37DE"/>
    <w:rsid w:val="009B5500"/>
    <w:rsid w:val="009B5D17"/>
    <w:rsid w:val="009B7A1E"/>
    <w:rsid w:val="009C2A09"/>
    <w:rsid w:val="009C5872"/>
    <w:rsid w:val="009C5EE3"/>
    <w:rsid w:val="009D4238"/>
    <w:rsid w:val="009D532C"/>
    <w:rsid w:val="009D72D9"/>
    <w:rsid w:val="009D798A"/>
    <w:rsid w:val="009E0929"/>
    <w:rsid w:val="009E45D9"/>
    <w:rsid w:val="009E4710"/>
    <w:rsid w:val="009E4967"/>
    <w:rsid w:val="009E49CC"/>
    <w:rsid w:val="009E7639"/>
    <w:rsid w:val="009F1CA1"/>
    <w:rsid w:val="00A02A0F"/>
    <w:rsid w:val="00A07568"/>
    <w:rsid w:val="00A10AF7"/>
    <w:rsid w:val="00A11855"/>
    <w:rsid w:val="00A14A9B"/>
    <w:rsid w:val="00A164D0"/>
    <w:rsid w:val="00A2094A"/>
    <w:rsid w:val="00A20C16"/>
    <w:rsid w:val="00A22F2B"/>
    <w:rsid w:val="00A23372"/>
    <w:rsid w:val="00A23E9E"/>
    <w:rsid w:val="00A24D31"/>
    <w:rsid w:val="00A26416"/>
    <w:rsid w:val="00A34266"/>
    <w:rsid w:val="00A3540E"/>
    <w:rsid w:val="00A35AF7"/>
    <w:rsid w:val="00A367F9"/>
    <w:rsid w:val="00A36C74"/>
    <w:rsid w:val="00A412C0"/>
    <w:rsid w:val="00A42217"/>
    <w:rsid w:val="00A42A5F"/>
    <w:rsid w:val="00A458C4"/>
    <w:rsid w:val="00A4702D"/>
    <w:rsid w:val="00A472F7"/>
    <w:rsid w:val="00A47F04"/>
    <w:rsid w:val="00A50D54"/>
    <w:rsid w:val="00A54BA7"/>
    <w:rsid w:val="00A55876"/>
    <w:rsid w:val="00A56FF4"/>
    <w:rsid w:val="00A57908"/>
    <w:rsid w:val="00A57B58"/>
    <w:rsid w:val="00A60088"/>
    <w:rsid w:val="00A637E0"/>
    <w:rsid w:val="00A645E2"/>
    <w:rsid w:val="00A6520F"/>
    <w:rsid w:val="00A67EE4"/>
    <w:rsid w:val="00A701DF"/>
    <w:rsid w:val="00A70BD3"/>
    <w:rsid w:val="00A714D6"/>
    <w:rsid w:val="00A751BA"/>
    <w:rsid w:val="00A77781"/>
    <w:rsid w:val="00A778D3"/>
    <w:rsid w:val="00A80EBE"/>
    <w:rsid w:val="00A81284"/>
    <w:rsid w:val="00A83D26"/>
    <w:rsid w:val="00A845D4"/>
    <w:rsid w:val="00A84700"/>
    <w:rsid w:val="00A8520C"/>
    <w:rsid w:val="00A85D30"/>
    <w:rsid w:val="00A861D1"/>
    <w:rsid w:val="00A874A0"/>
    <w:rsid w:val="00A90896"/>
    <w:rsid w:val="00A92820"/>
    <w:rsid w:val="00A93985"/>
    <w:rsid w:val="00A94220"/>
    <w:rsid w:val="00A972B2"/>
    <w:rsid w:val="00AA070D"/>
    <w:rsid w:val="00AA19F1"/>
    <w:rsid w:val="00AA4710"/>
    <w:rsid w:val="00AA7AFB"/>
    <w:rsid w:val="00AB0CBB"/>
    <w:rsid w:val="00AB156E"/>
    <w:rsid w:val="00AB38A0"/>
    <w:rsid w:val="00AB4791"/>
    <w:rsid w:val="00AB524E"/>
    <w:rsid w:val="00AC0045"/>
    <w:rsid w:val="00AC1A3E"/>
    <w:rsid w:val="00AC1FFE"/>
    <w:rsid w:val="00AC20A1"/>
    <w:rsid w:val="00AC4375"/>
    <w:rsid w:val="00AC77E0"/>
    <w:rsid w:val="00AC78B4"/>
    <w:rsid w:val="00AC7931"/>
    <w:rsid w:val="00AD1E0B"/>
    <w:rsid w:val="00AD2614"/>
    <w:rsid w:val="00AD55E8"/>
    <w:rsid w:val="00AD5F73"/>
    <w:rsid w:val="00AE4DE0"/>
    <w:rsid w:val="00AE7514"/>
    <w:rsid w:val="00AF39F6"/>
    <w:rsid w:val="00AF473B"/>
    <w:rsid w:val="00AF6595"/>
    <w:rsid w:val="00AF69AE"/>
    <w:rsid w:val="00AF771A"/>
    <w:rsid w:val="00B00729"/>
    <w:rsid w:val="00B05E06"/>
    <w:rsid w:val="00B06C70"/>
    <w:rsid w:val="00B170A8"/>
    <w:rsid w:val="00B20EE4"/>
    <w:rsid w:val="00B240E1"/>
    <w:rsid w:val="00B24E24"/>
    <w:rsid w:val="00B2595D"/>
    <w:rsid w:val="00B25D5C"/>
    <w:rsid w:val="00B274DF"/>
    <w:rsid w:val="00B27561"/>
    <w:rsid w:val="00B27DC9"/>
    <w:rsid w:val="00B33500"/>
    <w:rsid w:val="00B33E93"/>
    <w:rsid w:val="00B3601E"/>
    <w:rsid w:val="00B37FA9"/>
    <w:rsid w:val="00B40626"/>
    <w:rsid w:val="00B429E7"/>
    <w:rsid w:val="00B44A40"/>
    <w:rsid w:val="00B45098"/>
    <w:rsid w:val="00B4538E"/>
    <w:rsid w:val="00B50C8A"/>
    <w:rsid w:val="00B5370D"/>
    <w:rsid w:val="00B551AF"/>
    <w:rsid w:val="00B5635C"/>
    <w:rsid w:val="00B5731D"/>
    <w:rsid w:val="00B60D11"/>
    <w:rsid w:val="00B629FB"/>
    <w:rsid w:val="00B64588"/>
    <w:rsid w:val="00B64B17"/>
    <w:rsid w:val="00B70683"/>
    <w:rsid w:val="00B713DD"/>
    <w:rsid w:val="00B811BC"/>
    <w:rsid w:val="00B83B1D"/>
    <w:rsid w:val="00B83B59"/>
    <w:rsid w:val="00B91089"/>
    <w:rsid w:val="00B928AB"/>
    <w:rsid w:val="00B95DBF"/>
    <w:rsid w:val="00B9749F"/>
    <w:rsid w:val="00B97A5B"/>
    <w:rsid w:val="00BA00B4"/>
    <w:rsid w:val="00BA34FD"/>
    <w:rsid w:val="00BA37D5"/>
    <w:rsid w:val="00BA6211"/>
    <w:rsid w:val="00BA7F0D"/>
    <w:rsid w:val="00BB04F1"/>
    <w:rsid w:val="00BB0CA9"/>
    <w:rsid w:val="00BB0CD6"/>
    <w:rsid w:val="00BB11BB"/>
    <w:rsid w:val="00BB29F8"/>
    <w:rsid w:val="00BB3440"/>
    <w:rsid w:val="00BB4191"/>
    <w:rsid w:val="00BB4EB0"/>
    <w:rsid w:val="00BB5605"/>
    <w:rsid w:val="00BB5F74"/>
    <w:rsid w:val="00BC40FB"/>
    <w:rsid w:val="00BC5F59"/>
    <w:rsid w:val="00BC61C9"/>
    <w:rsid w:val="00BE1521"/>
    <w:rsid w:val="00BE1BDF"/>
    <w:rsid w:val="00BE2070"/>
    <w:rsid w:val="00BE3042"/>
    <w:rsid w:val="00BE42E9"/>
    <w:rsid w:val="00BE43E1"/>
    <w:rsid w:val="00BE7341"/>
    <w:rsid w:val="00BE74C8"/>
    <w:rsid w:val="00BE79AF"/>
    <w:rsid w:val="00BE7E38"/>
    <w:rsid w:val="00BE7FF8"/>
    <w:rsid w:val="00BF1D69"/>
    <w:rsid w:val="00BF1D92"/>
    <w:rsid w:val="00BF4ACC"/>
    <w:rsid w:val="00BF539A"/>
    <w:rsid w:val="00BF61D5"/>
    <w:rsid w:val="00BF7317"/>
    <w:rsid w:val="00C03496"/>
    <w:rsid w:val="00C06205"/>
    <w:rsid w:val="00C0780C"/>
    <w:rsid w:val="00C11F45"/>
    <w:rsid w:val="00C14AF9"/>
    <w:rsid w:val="00C159F0"/>
    <w:rsid w:val="00C15A09"/>
    <w:rsid w:val="00C16984"/>
    <w:rsid w:val="00C1717B"/>
    <w:rsid w:val="00C20CF1"/>
    <w:rsid w:val="00C25FA9"/>
    <w:rsid w:val="00C27C54"/>
    <w:rsid w:val="00C31C78"/>
    <w:rsid w:val="00C32958"/>
    <w:rsid w:val="00C333ED"/>
    <w:rsid w:val="00C358D2"/>
    <w:rsid w:val="00C459F9"/>
    <w:rsid w:val="00C46C41"/>
    <w:rsid w:val="00C50C70"/>
    <w:rsid w:val="00C5197E"/>
    <w:rsid w:val="00C53D77"/>
    <w:rsid w:val="00C55D7E"/>
    <w:rsid w:val="00C55E24"/>
    <w:rsid w:val="00C60C5A"/>
    <w:rsid w:val="00C61238"/>
    <w:rsid w:val="00C64103"/>
    <w:rsid w:val="00C658F0"/>
    <w:rsid w:val="00C67938"/>
    <w:rsid w:val="00C72A1F"/>
    <w:rsid w:val="00C73432"/>
    <w:rsid w:val="00C73ED6"/>
    <w:rsid w:val="00C73F35"/>
    <w:rsid w:val="00C763C1"/>
    <w:rsid w:val="00C76F93"/>
    <w:rsid w:val="00C82DF0"/>
    <w:rsid w:val="00C85E26"/>
    <w:rsid w:val="00C96165"/>
    <w:rsid w:val="00C96BB5"/>
    <w:rsid w:val="00CA18EC"/>
    <w:rsid w:val="00CB1854"/>
    <w:rsid w:val="00CB275F"/>
    <w:rsid w:val="00CB59FB"/>
    <w:rsid w:val="00CB6CB4"/>
    <w:rsid w:val="00CB6E9E"/>
    <w:rsid w:val="00CB7066"/>
    <w:rsid w:val="00CC6219"/>
    <w:rsid w:val="00CD1808"/>
    <w:rsid w:val="00CD377E"/>
    <w:rsid w:val="00CD5FDA"/>
    <w:rsid w:val="00CD6356"/>
    <w:rsid w:val="00CD7353"/>
    <w:rsid w:val="00CE09D2"/>
    <w:rsid w:val="00CE2249"/>
    <w:rsid w:val="00CE2938"/>
    <w:rsid w:val="00CE45AE"/>
    <w:rsid w:val="00CE6BF2"/>
    <w:rsid w:val="00CE7A59"/>
    <w:rsid w:val="00CF4563"/>
    <w:rsid w:val="00D0125A"/>
    <w:rsid w:val="00D01C03"/>
    <w:rsid w:val="00D04140"/>
    <w:rsid w:val="00D064C8"/>
    <w:rsid w:val="00D07F1F"/>
    <w:rsid w:val="00D10B10"/>
    <w:rsid w:val="00D10F57"/>
    <w:rsid w:val="00D119FF"/>
    <w:rsid w:val="00D17C9A"/>
    <w:rsid w:val="00D17CF4"/>
    <w:rsid w:val="00D220FD"/>
    <w:rsid w:val="00D2523D"/>
    <w:rsid w:val="00D26164"/>
    <w:rsid w:val="00D278E0"/>
    <w:rsid w:val="00D34881"/>
    <w:rsid w:val="00D34AD3"/>
    <w:rsid w:val="00D42764"/>
    <w:rsid w:val="00D438AC"/>
    <w:rsid w:val="00D45EE9"/>
    <w:rsid w:val="00D46A47"/>
    <w:rsid w:val="00D51079"/>
    <w:rsid w:val="00D52F57"/>
    <w:rsid w:val="00D5304E"/>
    <w:rsid w:val="00D54439"/>
    <w:rsid w:val="00D546DB"/>
    <w:rsid w:val="00D565F0"/>
    <w:rsid w:val="00D57E33"/>
    <w:rsid w:val="00D63803"/>
    <w:rsid w:val="00D67CEC"/>
    <w:rsid w:val="00D70718"/>
    <w:rsid w:val="00D70AE9"/>
    <w:rsid w:val="00D723D5"/>
    <w:rsid w:val="00D75273"/>
    <w:rsid w:val="00D842D9"/>
    <w:rsid w:val="00D85737"/>
    <w:rsid w:val="00D9152C"/>
    <w:rsid w:val="00D94EA4"/>
    <w:rsid w:val="00D95910"/>
    <w:rsid w:val="00D96EF3"/>
    <w:rsid w:val="00DA17FC"/>
    <w:rsid w:val="00DA1B62"/>
    <w:rsid w:val="00DA4647"/>
    <w:rsid w:val="00DB22DE"/>
    <w:rsid w:val="00DB361F"/>
    <w:rsid w:val="00DB46AD"/>
    <w:rsid w:val="00DB48E3"/>
    <w:rsid w:val="00DC044D"/>
    <w:rsid w:val="00DC385B"/>
    <w:rsid w:val="00DC7BEB"/>
    <w:rsid w:val="00DD0073"/>
    <w:rsid w:val="00DD0BAE"/>
    <w:rsid w:val="00DD1120"/>
    <w:rsid w:val="00DD1B31"/>
    <w:rsid w:val="00DD4899"/>
    <w:rsid w:val="00DD61D8"/>
    <w:rsid w:val="00DD7227"/>
    <w:rsid w:val="00DD755F"/>
    <w:rsid w:val="00DD792C"/>
    <w:rsid w:val="00DE1D1F"/>
    <w:rsid w:val="00DE2A6E"/>
    <w:rsid w:val="00DE2B2D"/>
    <w:rsid w:val="00DE388B"/>
    <w:rsid w:val="00DE73FF"/>
    <w:rsid w:val="00DF4D5C"/>
    <w:rsid w:val="00DF4F84"/>
    <w:rsid w:val="00E02F62"/>
    <w:rsid w:val="00E038C2"/>
    <w:rsid w:val="00E07BEE"/>
    <w:rsid w:val="00E110F5"/>
    <w:rsid w:val="00E12A9D"/>
    <w:rsid w:val="00E14D54"/>
    <w:rsid w:val="00E15172"/>
    <w:rsid w:val="00E16AF5"/>
    <w:rsid w:val="00E210EC"/>
    <w:rsid w:val="00E233EF"/>
    <w:rsid w:val="00E2465A"/>
    <w:rsid w:val="00E330D0"/>
    <w:rsid w:val="00E34D30"/>
    <w:rsid w:val="00E35363"/>
    <w:rsid w:val="00E353F3"/>
    <w:rsid w:val="00E36E1F"/>
    <w:rsid w:val="00E40184"/>
    <w:rsid w:val="00E407DE"/>
    <w:rsid w:val="00E42D18"/>
    <w:rsid w:val="00E43DAE"/>
    <w:rsid w:val="00E460BE"/>
    <w:rsid w:val="00E46BE4"/>
    <w:rsid w:val="00E479B5"/>
    <w:rsid w:val="00E50467"/>
    <w:rsid w:val="00E51AC9"/>
    <w:rsid w:val="00E55A3B"/>
    <w:rsid w:val="00E5649A"/>
    <w:rsid w:val="00E56790"/>
    <w:rsid w:val="00E619D2"/>
    <w:rsid w:val="00E678C0"/>
    <w:rsid w:val="00E67B76"/>
    <w:rsid w:val="00E7006A"/>
    <w:rsid w:val="00E720CE"/>
    <w:rsid w:val="00E72A35"/>
    <w:rsid w:val="00E72F03"/>
    <w:rsid w:val="00E74444"/>
    <w:rsid w:val="00E76908"/>
    <w:rsid w:val="00E83EAD"/>
    <w:rsid w:val="00E84022"/>
    <w:rsid w:val="00E8405C"/>
    <w:rsid w:val="00E84B3B"/>
    <w:rsid w:val="00E92CBA"/>
    <w:rsid w:val="00E94040"/>
    <w:rsid w:val="00E9570D"/>
    <w:rsid w:val="00EA1942"/>
    <w:rsid w:val="00EA1A2F"/>
    <w:rsid w:val="00EA2EBE"/>
    <w:rsid w:val="00EA41E1"/>
    <w:rsid w:val="00EB18E6"/>
    <w:rsid w:val="00EC089D"/>
    <w:rsid w:val="00EC0CAF"/>
    <w:rsid w:val="00EC44D3"/>
    <w:rsid w:val="00EC48C1"/>
    <w:rsid w:val="00ED24A5"/>
    <w:rsid w:val="00ED2D96"/>
    <w:rsid w:val="00ED3A1C"/>
    <w:rsid w:val="00ED4106"/>
    <w:rsid w:val="00ED54D1"/>
    <w:rsid w:val="00ED5BEE"/>
    <w:rsid w:val="00ED6B41"/>
    <w:rsid w:val="00EE0E28"/>
    <w:rsid w:val="00EE45DE"/>
    <w:rsid w:val="00EE7CF4"/>
    <w:rsid w:val="00EF0362"/>
    <w:rsid w:val="00EF1BE9"/>
    <w:rsid w:val="00EF38A7"/>
    <w:rsid w:val="00EF4B41"/>
    <w:rsid w:val="00EF7176"/>
    <w:rsid w:val="00EF74F5"/>
    <w:rsid w:val="00F0027E"/>
    <w:rsid w:val="00F006C5"/>
    <w:rsid w:val="00F0097F"/>
    <w:rsid w:val="00F05016"/>
    <w:rsid w:val="00F05C0F"/>
    <w:rsid w:val="00F05C29"/>
    <w:rsid w:val="00F05CF4"/>
    <w:rsid w:val="00F10810"/>
    <w:rsid w:val="00F13330"/>
    <w:rsid w:val="00F13EA2"/>
    <w:rsid w:val="00F1488E"/>
    <w:rsid w:val="00F15132"/>
    <w:rsid w:val="00F20674"/>
    <w:rsid w:val="00F214F5"/>
    <w:rsid w:val="00F27EE8"/>
    <w:rsid w:val="00F30707"/>
    <w:rsid w:val="00F3541B"/>
    <w:rsid w:val="00F41B01"/>
    <w:rsid w:val="00F42D1D"/>
    <w:rsid w:val="00F42D1E"/>
    <w:rsid w:val="00F47CEE"/>
    <w:rsid w:val="00F55785"/>
    <w:rsid w:val="00F5584B"/>
    <w:rsid w:val="00F61BB4"/>
    <w:rsid w:val="00F63AF1"/>
    <w:rsid w:val="00F657DA"/>
    <w:rsid w:val="00F65E8F"/>
    <w:rsid w:val="00F73B51"/>
    <w:rsid w:val="00F75A9B"/>
    <w:rsid w:val="00F82D04"/>
    <w:rsid w:val="00F83158"/>
    <w:rsid w:val="00F8395E"/>
    <w:rsid w:val="00F83AE9"/>
    <w:rsid w:val="00F8633A"/>
    <w:rsid w:val="00F865FD"/>
    <w:rsid w:val="00F90084"/>
    <w:rsid w:val="00F9119C"/>
    <w:rsid w:val="00F92611"/>
    <w:rsid w:val="00F92FC9"/>
    <w:rsid w:val="00F93FDB"/>
    <w:rsid w:val="00FB0407"/>
    <w:rsid w:val="00FB4D28"/>
    <w:rsid w:val="00FB6256"/>
    <w:rsid w:val="00FC42AA"/>
    <w:rsid w:val="00FC5DC1"/>
    <w:rsid w:val="00FC78D3"/>
    <w:rsid w:val="00FD297D"/>
    <w:rsid w:val="00FD5C4B"/>
    <w:rsid w:val="00FD6376"/>
    <w:rsid w:val="00FD6E90"/>
    <w:rsid w:val="00FE00CB"/>
    <w:rsid w:val="00FE05CB"/>
    <w:rsid w:val="00FF06C0"/>
    <w:rsid w:val="00FF38B9"/>
    <w:rsid w:val="00FF6480"/>
    <w:rsid w:val="00FF66D0"/>
    <w:rsid w:val="0C83526D"/>
    <w:rsid w:val="0D605508"/>
    <w:rsid w:val="0E923CCC"/>
    <w:rsid w:val="11AF74B9"/>
    <w:rsid w:val="13A446B2"/>
    <w:rsid w:val="1B215FE8"/>
    <w:rsid w:val="1D2F7063"/>
    <w:rsid w:val="1FCC586E"/>
    <w:rsid w:val="209D518A"/>
    <w:rsid w:val="2C691962"/>
    <w:rsid w:val="2D9A2E2B"/>
    <w:rsid w:val="2E2F78ED"/>
    <w:rsid w:val="35757015"/>
    <w:rsid w:val="3AE133F7"/>
    <w:rsid w:val="3E256339"/>
    <w:rsid w:val="40EF496E"/>
    <w:rsid w:val="4CA459F1"/>
    <w:rsid w:val="528F7195"/>
    <w:rsid w:val="60625A5F"/>
    <w:rsid w:val="62501B0D"/>
    <w:rsid w:val="63D64639"/>
    <w:rsid w:val="65C7126C"/>
    <w:rsid w:val="6FEC75E8"/>
    <w:rsid w:val="7A1A2C69"/>
    <w:rsid w:val="7A4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styleId="10">
    <w:name w:val="Placeholder Text"/>
    <w:basedOn w:val="8"/>
    <w:semiHidden/>
    <w:qFormat/>
    <w:uiPriority w:val="99"/>
    <w:rPr>
      <w:color w:val="808080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B2EF4-240E-47F9-87AD-60826123C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515</Words>
  <Characters>2940</Characters>
  <Lines>24</Lines>
  <Paragraphs>6</Paragraphs>
  <TotalTime>10</TotalTime>
  <ScaleCrop>false</ScaleCrop>
  <LinksUpToDate>false</LinksUpToDate>
  <CharactersWithSpaces>3449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2019-08-21T02:03:00Z</dcterms:created>
  <dc:creator>微软用户</dc:creator>
  <cp:lastModifiedBy>王晨</cp:lastModifiedBy>
  <cp:lastPrinted>2019-10-11T06:27:00Z</cp:lastPrinted>
  <dcterms:modified xsi:type="dcterms:W3CDTF">2019-12-16T09:02:29Z</dcterms:modified>
  <dc:title>杭州市十三中学教育集团2014年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