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BD8" w:rsidRPr="00CC7BD8" w:rsidRDefault="00CC7BD8" w:rsidP="00CC7BD8">
      <w:pPr>
        <w:widowControl/>
        <w:spacing w:line="640" w:lineRule="exact"/>
        <w:jc w:val="center"/>
        <w:rPr>
          <w:rFonts w:ascii="黑体" w:eastAsia="黑体" w:hAnsi="黑体" w:cs="黑体" w:hint="eastAsia"/>
          <w:kern w:val="0"/>
          <w:sz w:val="32"/>
          <w:szCs w:val="32"/>
        </w:rPr>
      </w:pPr>
      <w:bookmarkStart w:id="0" w:name="_GoBack"/>
      <w:bookmarkEnd w:id="0"/>
      <w:r w:rsidRPr="00CC7BD8">
        <w:rPr>
          <w:rFonts w:ascii="黑体" w:eastAsia="黑体" w:hAnsi="黑体" w:cs="黑体" w:hint="eastAsia"/>
          <w:kern w:val="0"/>
          <w:sz w:val="32"/>
          <w:szCs w:val="32"/>
        </w:rPr>
        <w:t>关于组织参加全省基础教育微课程开发活动的通知</w:t>
      </w:r>
    </w:p>
    <w:p w:rsidR="00CC7BD8" w:rsidRPr="00CC7BD8" w:rsidRDefault="00CC7BD8" w:rsidP="00CC7BD8">
      <w:pPr>
        <w:widowControl/>
        <w:spacing w:line="640" w:lineRule="exact"/>
        <w:jc w:val="left"/>
        <w:rPr>
          <w:rFonts w:ascii="宋体" w:eastAsia="宋体" w:hAnsi="宋体" w:cs="宋体" w:hint="eastAsia"/>
          <w:kern w:val="0"/>
          <w:sz w:val="24"/>
          <w:szCs w:val="24"/>
        </w:rPr>
      </w:pPr>
      <w:r w:rsidRPr="00CC7BD8">
        <w:rPr>
          <w:rFonts w:ascii="仿宋_GB2312" w:eastAsia="仿宋_GB2312" w:hAnsi="宋体" w:cs="宋体" w:hint="eastAsia"/>
          <w:kern w:val="0"/>
          <w:sz w:val="28"/>
          <w:szCs w:val="24"/>
          <w:shd w:val="clear" w:color="auto" w:fill="F5FAFF"/>
        </w:rPr>
        <w:t>各相关单位：</w:t>
      </w:r>
    </w:p>
    <w:p w:rsidR="00CC7BD8" w:rsidRPr="00CC7BD8" w:rsidRDefault="00CC7BD8" w:rsidP="00CC7BD8">
      <w:pPr>
        <w:widowControl/>
        <w:spacing w:line="640" w:lineRule="exact"/>
        <w:ind w:firstLine="555"/>
        <w:jc w:val="left"/>
        <w:rPr>
          <w:rFonts w:ascii="仿宋_GB2312" w:eastAsia="仿宋_GB2312" w:hAnsi="宋体" w:cs="宋体"/>
          <w:kern w:val="0"/>
          <w:sz w:val="28"/>
          <w:szCs w:val="24"/>
          <w:shd w:val="clear" w:color="auto" w:fill="F5FAFF"/>
        </w:rPr>
      </w:pPr>
      <w:r w:rsidRPr="00CC7BD8">
        <w:rPr>
          <w:rFonts w:ascii="仿宋_GB2312" w:eastAsia="仿宋_GB2312" w:hAnsi="宋体" w:cs="宋体" w:hint="eastAsia"/>
          <w:kern w:val="0"/>
          <w:sz w:val="28"/>
          <w:szCs w:val="24"/>
          <w:shd w:val="clear" w:color="auto" w:fill="F5FAFF"/>
        </w:rPr>
        <w:t>按照</w:t>
      </w:r>
      <w:proofErr w:type="gramStart"/>
      <w:r w:rsidRPr="00CC7BD8">
        <w:rPr>
          <w:rFonts w:ascii="仿宋_GB2312" w:eastAsia="仿宋_GB2312" w:hAnsi="宋体" w:cs="宋体" w:hint="eastAsia"/>
          <w:kern w:val="0"/>
          <w:sz w:val="28"/>
          <w:szCs w:val="24"/>
          <w:shd w:val="clear" w:color="auto" w:fill="F5FAFF"/>
        </w:rPr>
        <w:t>浙教技中心</w:t>
      </w:r>
      <w:proofErr w:type="gramEnd"/>
      <w:r w:rsidRPr="00CC7BD8">
        <w:rPr>
          <w:rFonts w:ascii="仿宋_GB2312" w:eastAsia="仿宋_GB2312" w:hAnsi="宋体" w:cs="宋体" w:hint="eastAsia"/>
          <w:kern w:val="0"/>
          <w:sz w:val="28"/>
          <w:szCs w:val="24"/>
          <w:shd w:val="clear" w:color="auto" w:fill="F5FAFF"/>
        </w:rPr>
        <w:t xml:space="preserve">〔2014〕40号《浙江省教育技术中心 浙江省教育厅教研室关于组织开展全省基础教育微课程开发活动的通知》有关要求，现将组织我区相关单位参加本次活动，相关要求通知如下： </w:t>
      </w:r>
    </w:p>
    <w:p w:rsidR="00CC7BD8" w:rsidRPr="00CC7BD8" w:rsidRDefault="00CC7BD8" w:rsidP="00CC7BD8">
      <w:pPr>
        <w:widowControl/>
        <w:spacing w:line="640" w:lineRule="exact"/>
        <w:ind w:firstLine="555"/>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一、参加对象</w:t>
      </w:r>
    </w:p>
    <w:p w:rsidR="00CC7BD8" w:rsidRPr="00CC7BD8" w:rsidRDefault="00CC7BD8" w:rsidP="00CC7BD8">
      <w:pPr>
        <w:widowControl/>
        <w:spacing w:line="640" w:lineRule="exact"/>
        <w:ind w:firstLine="555"/>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本次活动参加对象包括各级各类学校、教育研究机构、教育技术中心、教师团队。其中以基础教育</w:t>
      </w:r>
      <w:proofErr w:type="gramStart"/>
      <w:r w:rsidRPr="00CC7BD8">
        <w:rPr>
          <w:rFonts w:ascii="仿宋_GB2312" w:eastAsia="仿宋_GB2312" w:hAnsi="宋体" w:cs="宋体" w:hint="eastAsia"/>
          <w:kern w:val="0"/>
          <w:sz w:val="28"/>
          <w:szCs w:val="24"/>
          <w:shd w:val="clear" w:color="auto" w:fill="F5FAFF"/>
        </w:rPr>
        <w:t>段学校</w:t>
      </w:r>
      <w:proofErr w:type="gramEnd"/>
      <w:r w:rsidRPr="00CC7BD8">
        <w:rPr>
          <w:rFonts w:ascii="仿宋_GB2312" w:eastAsia="仿宋_GB2312" w:hAnsi="宋体" w:cs="宋体" w:hint="eastAsia"/>
          <w:kern w:val="0"/>
          <w:sz w:val="28"/>
          <w:szCs w:val="24"/>
          <w:shd w:val="clear" w:color="auto" w:fill="F5FAFF"/>
        </w:rPr>
        <w:t>为主。</w:t>
      </w:r>
    </w:p>
    <w:p w:rsidR="00CC7BD8" w:rsidRPr="00CC7BD8" w:rsidRDefault="00CC7BD8" w:rsidP="00CC7BD8">
      <w:pPr>
        <w:widowControl/>
        <w:spacing w:line="640" w:lineRule="exact"/>
        <w:ind w:firstLine="555"/>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二、开发内容及要求</w:t>
      </w:r>
    </w:p>
    <w:p w:rsidR="00CC7BD8" w:rsidRPr="00CC7BD8" w:rsidRDefault="00CC7BD8" w:rsidP="00CC7BD8">
      <w:pPr>
        <w:widowControl/>
        <w:spacing w:line="640" w:lineRule="exact"/>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本次开发内容为适用于我省基础教育阶段（学前、小学、初中、高中）的微课程资源，分为学科指导类和兴趣拓展类两大类。学科</w:t>
      </w:r>
      <w:proofErr w:type="gramStart"/>
      <w:r w:rsidRPr="00CC7BD8">
        <w:rPr>
          <w:rFonts w:ascii="仿宋_GB2312" w:eastAsia="仿宋_GB2312" w:hAnsi="宋体" w:cs="宋体" w:hint="eastAsia"/>
          <w:kern w:val="0"/>
          <w:sz w:val="28"/>
          <w:szCs w:val="24"/>
          <w:shd w:val="clear" w:color="auto" w:fill="F5FAFF"/>
        </w:rPr>
        <w:t>指导类微课程</w:t>
      </w:r>
      <w:proofErr w:type="gramEnd"/>
      <w:r w:rsidRPr="00CC7BD8">
        <w:rPr>
          <w:rFonts w:ascii="仿宋_GB2312" w:eastAsia="仿宋_GB2312" w:hAnsi="宋体" w:cs="宋体" w:hint="eastAsia"/>
          <w:kern w:val="0"/>
          <w:sz w:val="28"/>
          <w:szCs w:val="24"/>
          <w:shd w:val="clear" w:color="auto" w:fill="F5FAFF"/>
        </w:rPr>
        <w:t>主要是辅助基础教育学科教学，帮助学生通过自主学习，突破学科</w:t>
      </w:r>
      <w:proofErr w:type="gramStart"/>
      <w:r w:rsidRPr="00CC7BD8">
        <w:rPr>
          <w:rFonts w:ascii="仿宋_GB2312" w:eastAsia="仿宋_GB2312" w:hAnsi="宋体" w:cs="宋体" w:hint="eastAsia"/>
          <w:kern w:val="0"/>
          <w:sz w:val="28"/>
          <w:szCs w:val="24"/>
          <w:shd w:val="clear" w:color="auto" w:fill="F5FAFF"/>
        </w:rPr>
        <w:t>学习重</w:t>
      </w:r>
      <w:proofErr w:type="gramEnd"/>
      <w:r w:rsidRPr="00CC7BD8">
        <w:rPr>
          <w:rFonts w:ascii="仿宋_GB2312" w:eastAsia="仿宋_GB2312" w:hAnsi="宋体" w:cs="宋体" w:hint="eastAsia"/>
          <w:kern w:val="0"/>
          <w:sz w:val="28"/>
          <w:szCs w:val="24"/>
          <w:shd w:val="clear" w:color="auto" w:fill="F5FAFF"/>
        </w:rPr>
        <w:t>难点的微课程；兴趣</w:t>
      </w:r>
      <w:proofErr w:type="gramStart"/>
      <w:r w:rsidRPr="00CC7BD8">
        <w:rPr>
          <w:rFonts w:ascii="仿宋_GB2312" w:eastAsia="仿宋_GB2312" w:hAnsi="宋体" w:cs="宋体" w:hint="eastAsia"/>
          <w:kern w:val="0"/>
          <w:sz w:val="28"/>
          <w:szCs w:val="24"/>
          <w:shd w:val="clear" w:color="auto" w:fill="F5FAFF"/>
        </w:rPr>
        <w:t>拓展类微课程</w:t>
      </w:r>
      <w:proofErr w:type="gramEnd"/>
      <w:r w:rsidRPr="00CC7BD8">
        <w:rPr>
          <w:rFonts w:ascii="仿宋_GB2312" w:eastAsia="仿宋_GB2312" w:hAnsi="宋体" w:cs="宋体" w:hint="eastAsia"/>
          <w:kern w:val="0"/>
          <w:sz w:val="28"/>
          <w:szCs w:val="24"/>
          <w:shd w:val="clear" w:color="auto" w:fill="F5FAFF"/>
        </w:rPr>
        <w:t>是指除学科教学以外的、其他满足基础教育阶段学生知识拓展、兴趣培养、技能提升为主要目的微课程。</w:t>
      </w:r>
    </w:p>
    <w:p w:rsidR="00CC7BD8" w:rsidRPr="00CC7BD8" w:rsidRDefault="00CC7BD8" w:rsidP="00CC7BD8">
      <w:pPr>
        <w:widowControl/>
        <w:spacing w:line="640" w:lineRule="exact"/>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微课程开发应用根据教学内容及学习者不同，灵活、合理选择信息技术手段进行开发，具体要求详见《浙江省基础教育微课程建设规范（试行）》（附件2）。</w:t>
      </w:r>
    </w:p>
    <w:p w:rsidR="00CC7BD8" w:rsidRPr="00CC7BD8" w:rsidRDefault="00CC7BD8" w:rsidP="00CC7BD8">
      <w:pPr>
        <w:widowControl/>
        <w:spacing w:line="640" w:lineRule="exact"/>
        <w:ind w:firstLine="555"/>
        <w:jc w:val="left"/>
        <w:rPr>
          <w:rFonts w:ascii="仿宋_GB2312" w:eastAsia="仿宋_GB2312" w:hAnsi="宋体" w:cs="宋体" w:hint="eastAsia"/>
          <w:color w:val="000000"/>
          <w:kern w:val="0"/>
          <w:sz w:val="28"/>
          <w:szCs w:val="24"/>
          <w:shd w:val="clear" w:color="auto" w:fill="F5FAFF"/>
        </w:rPr>
      </w:pPr>
      <w:r w:rsidRPr="00CC7BD8">
        <w:rPr>
          <w:rFonts w:ascii="仿宋_GB2312" w:eastAsia="仿宋_GB2312" w:hAnsi="宋体" w:cs="宋体" w:hint="eastAsia"/>
          <w:color w:val="000000"/>
          <w:kern w:val="0"/>
          <w:sz w:val="28"/>
          <w:szCs w:val="24"/>
          <w:shd w:val="clear" w:color="auto" w:fill="F5FAFF"/>
        </w:rPr>
        <w:t>三、工作实施</w:t>
      </w:r>
    </w:p>
    <w:p w:rsidR="00CC7BD8" w:rsidRPr="00CC7BD8" w:rsidRDefault="00CC7BD8" w:rsidP="00CC7BD8">
      <w:pPr>
        <w:widowControl/>
        <w:spacing w:line="640" w:lineRule="exact"/>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浙江省教育技术中心联合省教研室共同负责本次活动组织、指导和省级验收工作，提供网络平台支撑和经费资助。各市由教育技术中心牵</w:t>
      </w:r>
      <w:r w:rsidRPr="00CC7BD8">
        <w:rPr>
          <w:rFonts w:ascii="仿宋_GB2312" w:eastAsia="仿宋_GB2312" w:hAnsi="宋体" w:cs="宋体" w:hint="eastAsia"/>
          <w:kern w:val="0"/>
          <w:sz w:val="28"/>
          <w:szCs w:val="24"/>
          <w:shd w:val="clear" w:color="auto" w:fill="F5FAFF"/>
        </w:rPr>
        <w:lastRenderedPageBreak/>
        <w:t>头，联合教研室负责本地区微课程选题推荐、开发团队组建、业务培训与指导、课程组织开发及评审验收工作，各地教研室要重点参与指导微课程选题设计及评审验收工作。</w:t>
      </w:r>
    </w:p>
    <w:p w:rsidR="00CC7BD8" w:rsidRPr="00CC7BD8" w:rsidRDefault="00CC7BD8" w:rsidP="00CC7BD8">
      <w:pPr>
        <w:widowControl/>
        <w:spacing w:line="640" w:lineRule="exact"/>
        <w:ind w:firstLineChars="200" w:firstLine="560"/>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四、目前开发活动处于选题申报环节，请各有意向申报单位于</w:t>
      </w:r>
      <w:r w:rsidRPr="00CC7BD8">
        <w:rPr>
          <w:rFonts w:ascii="仿宋_GB2312" w:eastAsia="仿宋_GB2312" w:hAnsi="宋体" w:cs="宋体" w:hint="eastAsia"/>
          <w:b/>
          <w:bCs/>
          <w:kern w:val="0"/>
          <w:sz w:val="28"/>
          <w:szCs w:val="24"/>
          <w:shd w:val="clear" w:color="auto" w:fill="F5FAFF"/>
        </w:rPr>
        <w:t>2014年6月3日</w:t>
      </w:r>
      <w:r w:rsidRPr="00CC7BD8">
        <w:rPr>
          <w:rFonts w:ascii="仿宋_GB2312" w:eastAsia="仿宋_GB2312" w:hAnsi="宋体" w:cs="宋体" w:hint="eastAsia"/>
          <w:kern w:val="0"/>
          <w:sz w:val="28"/>
          <w:szCs w:val="24"/>
          <w:shd w:val="clear" w:color="auto" w:fill="F5FAFF"/>
        </w:rPr>
        <w:t>前将</w:t>
      </w:r>
      <w:r w:rsidRPr="00CC7BD8">
        <w:rPr>
          <w:rFonts w:ascii="仿宋_GB2312" w:eastAsia="仿宋_GB2312" w:hAnsi="宋体" w:cs="宋体" w:hint="eastAsia"/>
          <w:b/>
          <w:bCs/>
          <w:kern w:val="0"/>
          <w:sz w:val="28"/>
          <w:szCs w:val="24"/>
          <w:shd w:val="clear" w:color="auto" w:fill="F5FAFF"/>
        </w:rPr>
        <w:t>选题申报表报</w:t>
      </w:r>
      <w:r w:rsidRPr="00CC7BD8">
        <w:rPr>
          <w:rFonts w:ascii="仿宋_GB2312" w:eastAsia="仿宋_GB2312" w:hAnsi="宋体" w:cs="宋体" w:hint="eastAsia"/>
          <w:kern w:val="0"/>
          <w:sz w:val="28"/>
          <w:szCs w:val="24"/>
          <w:shd w:val="clear" w:color="auto" w:fill="F5FAFF"/>
        </w:rPr>
        <w:t>送至西湖区教育信息与装备中心许海燕老师。我们将通过遴选，报送项目参加本次活动。申报通过项目的后续制作要求请遵照附件1中通知要求执行。</w:t>
      </w:r>
    </w:p>
    <w:p w:rsidR="00CC7BD8" w:rsidRPr="00CC7BD8" w:rsidRDefault="00CC7BD8" w:rsidP="00CC7BD8">
      <w:pPr>
        <w:widowControl/>
        <w:spacing w:line="640" w:lineRule="exact"/>
        <w:ind w:firstLine="555"/>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选题申报时须提交《浙江省基础教育微课程开发选题申报表》（附件3）加盖公章及电子格式各1份。每门微课程申报需同时报送3分钟以内的微视频样例。</w:t>
      </w:r>
    </w:p>
    <w:p w:rsidR="00CC7BD8" w:rsidRPr="00CC7BD8" w:rsidRDefault="00CC7BD8" w:rsidP="00CC7BD8">
      <w:pPr>
        <w:widowControl/>
        <w:spacing w:line="640" w:lineRule="exact"/>
        <w:ind w:firstLine="555"/>
        <w:jc w:val="left"/>
        <w:rPr>
          <w:rFonts w:ascii="仿宋_GB2312" w:eastAsia="仿宋_GB2312" w:hAnsi="宋体" w:cs="宋体" w:hint="eastAsia"/>
          <w:kern w:val="0"/>
          <w:sz w:val="28"/>
          <w:szCs w:val="24"/>
          <w:shd w:val="clear" w:color="auto" w:fill="F5FAFF"/>
        </w:rPr>
      </w:pPr>
    </w:p>
    <w:p w:rsidR="00CC7BD8" w:rsidRPr="00CC7BD8" w:rsidRDefault="00CC7BD8" w:rsidP="00CC7BD8">
      <w:pPr>
        <w:widowControl/>
        <w:spacing w:line="640" w:lineRule="exact"/>
        <w:jc w:val="left"/>
        <w:rPr>
          <w:rFonts w:ascii="宋体" w:eastAsia="宋体" w:hAnsi="宋体" w:cs="宋体" w:hint="eastAsia"/>
          <w:kern w:val="0"/>
          <w:sz w:val="18"/>
          <w:szCs w:val="18"/>
        </w:rPr>
      </w:pPr>
      <w:r w:rsidRPr="00CC7BD8">
        <w:rPr>
          <w:rFonts w:ascii="仿宋_GB2312" w:eastAsia="仿宋_GB2312" w:hAnsi="宋体" w:cs="宋体" w:hint="eastAsia"/>
          <w:kern w:val="0"/>
          <w:sz w:val="28"/>
          <w:szCs w:val="24"/>
          <w:shd w:val="clear" w:color="auto" w:fill="F5FAFF"/>
        </w:rPr>
        <w:t>附件1：《</w:t>
      </w:r>
      <w:hyperlink r:id="rId5" w:history="1">
        <w:r w:rsidRPr="00CC7BD8">
          <w:rPr>
            <w:rFonts w:ascii="仿宋_GB2312" w:eastAsia="仿宋_GB2312" w:hAnsi="宋体" w:cs="宋体" w:hint="eastAsia"/>
            <w:color w:val="3D3D3D"/>
            <w:kern w:val="0"/>
            <w:sz w:val="28"/>
            <w:szCs w:val="24"/>
            <w:shd w:val="clear" w:color="auto" w:fill="F5FAFF"/>
          </w:rPr>
          <w:t>浙江省教育技术中心浙江省教育厅教研室关于组织开展全省基础教育微课程开发活动的通知</w:t>
        </w:r>
      </w:hyperlink>
      <w:r w:rsidRPr="00CC7BD8">
        <w:rPr>
          <w:rFonts w:ascii="仿宋_GB2312" w:eastAsia="仿宋_GB2312" w:hAnsi="宋体" w:cs="宋体" w:hint="eastAsia"/>
          <w:kern w:val="0"/>
          <w:sz w:val="28"/>
          <w:szCs w:val="24"/>
          <w:shd w:val="clear" w:color="auto" w:fill="F5FAFF"/>
        </w:rPr>
        <w:t>》</w:t>
      </w:r>
    </w:p>
    <w:p w:rsidR="00CC7BD8" w:rsidRPr="00CC7BD8" w:rsidRDefault="00CC7BD8" w:rsidP="00CC7BD8">
      <w:pPr>
        <w:widowControl/>
        <w:spacing w:line="640" w:lineRule="exact"/>
        <w:jc w:val="left"/>
        <w:rPr>
          <w:rFonts w:ascii="宋体" w:eastAsia="宋体" w:hAnsi="宋体" w:cs="宋体" w:hint="eastAsia"/>
          <w:kern w:val="0"/>
          <w:sz w:val="18"/>
          <w:szCs w:val="18"/>
        </w:rPr>
      </w:pPr>
      <w:r w:rsidRPr="00CC7BD8">
        <w:rPr>
          <w:rFonts w:ascii="仿宋_GB2312" w:eastAsia="仿宋_GB2312" w:hAnsi="宋体" w:cs="宋体" w:hint="eastAsia"/>
          <w:kern w:val="0"/>
          <w:sz w:val="28"/>
          <w:szCs w:val="24"/>
          <w:shd w:val="clear" w:color="auto" w:fill="F5FAFF"/>
        </w:rPr>
        <w:t>附件2：《</w:t>
      </w:r>
      <w:hyperlink r:id="rId6" w:history="1">
        <w:r w:rsidRPr="00CC7BD8">
          <w:rPr>
            <w:rFonts w:ascii="仿宋_GB2312" w:eastAsia="仿宋_GB2312" w:hAnsi="宋体" w:cs="宋体" w:hint="eastAsia"/>
            <w:color w:val="3D3D3D"/>
            <w:kern w:val="0"/>
            <w:sz w:val="28"/>
            <w:szCs w:val="24"/>
            <w:shd w:val="clear" w:color="auto" w:fill="F5FAFF"/>
          </w:rPr>
          <w:t>浙江省基础教育微课程建设规范（试行）》</w:t>
        </w:r>
      </w:hyperlink>
    </w:p>
    <w:p w:rsidR="00CC7BD8" w:rsidRPr="00CC7BD8" w:rsidRDefault="00CC7BD8" w:rsidP="00CC7BD8">
      <w:pPr>
        <w:widowControl/>
        <w:spacing w:line="640" w:lineRule="exact"/>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附件3：《</w:t>
      </w:r>
      <w:hyperlink r:id="rId7" w:history="1">
        <w:r w:rsidRPr="00CC7BD8">
          <w:rPr>
            <w:rFonts w:ascii="仿宋_GB2312" w:eastAsia="仿宋_GB2312" w:hAnsi="宋体" w:cs="宋体" w:hint="eastAsia"/>
            <w:color w:val="3D3D3D"/>
            <w:kern w:val="0"/>
            <w:sz w:val="28"/>
            <w:szCs w:val="24"/>
            <w:shd w:val="clear" w:color="auto" w:fill="F5FAFF"/>
          </w:rPr>
          <w:t>浙江省基础教育微课程开发选题申报表</w:t>
        </w:r>
      </w:hyperlink>
      <w:r w:rsidRPr="00CC7BD8">
        <w:rPr>
          <w:rFonts w:ascii="仿宋_GB2312" w:eastAsia="仿宋_GB2312" w:hAnsi="宋体" w:cs="宋体" w:hint="eastAsia"/>
          <w:kern w:val="0"/>
          <w:sz w:val="28"/>
          <w:szCs w:val="24"/>
          <w:shd w:val="clear" w:color="auto" w:fill="F5FAFF"/>
        </w:rPr>
        <w:t>》</w:t>
      </w:r>
    </w:p>
    <w:p w:rsidR="00CC7BD8" w:rsidRPr="00CC7BD8" w:rsidRDefault="00CC7BD8" w:rsidP="00CC7BD8">
      <w:pPr>
        <w:widowControl/>
        <w:spacing w:line="640" w:lineRule="exact"/>
        <w:jc w:val="left"/>
        <w:rPr>
          <w:rFonts w:ascii="仿宋_GB2312" w:eastAsia="仿宋_GB2312" w:hAnsi="宋体" w:cs="宋体" w:hint="eastAsia"/>
          <w:kern w:val="0"/>
          <w:sz w:val="28"/>
          <w:szCs w:val="24"/>
          <w:shd w:val="clear" w:color="auto" w:fill="F5FAFF"/>
        </w:rPr>
      </w:pPr>
    </w:p>
    <w:p w:rsidR="00CC7BD8" w:rsidRPr="00CC7BD8" w:rsidRDefault="00CC7BD8" w:rsidP="00CC7BD8">
      <w:pPr>
        <w:widowControl/>
        <w:spacing w:line="640" w:lineRule="exact"/>
        <w:jc w:val="left"/>
        <w:rPr>
          <w:rFonts w:ascii="仿宋_GB2312" w:eastAsia="仿宋_GB2312" w:hAnsi="宋体" w:cs="宋体" w:hint="eastAsia"/>
          <w:kern w:val="0"/>
          <w:sz w:val="28"/>
          <w:szCs w:val="24"/>
          <w:shd w:val="clear" w:color="auto" w:fill="F5FAFF"/>
        </w:rPr>
      </w:pPr>
      <w:r w:rsidRPr="00CC7BD8">
        <w:rPr>
          <w:rFonts w:ascii="仿宋_GB2312" w:eastAsia="仿宋_GB2312" w:hAnsi="宋体" w:cs="宋体" w:hint="eastAsia"/>
          <w:kern w:val="0"/>
          <w:sz w:val="28"/>
          <w:szCs w:val="24"/>
          <w:shd w:val="clear" w:color="auto" w:fill="F5FAFF"/>
        </w:rPr>
        <w:t>西湖区教育信息与装备中心</w:t>
      </w:r>
    </w:p>
    <w:p w:rsidR="00CC7BD8" w:rsidRPr="00CC7BD8" w:rsidRDefault="00CC7BD8" w:rsidP="00CC7BD8">
      <w:pPr>
        <w:widowControl/>
        <w:spacing w:line="640" w:lineRule="exact"/>
        <w:jc w:val="left"/>
        <w:rPr>
          <w:rFonts w:ascii="宋体" w:eastAsia="宋体" w:hAnsi="宋体" w:cs="宋体" w:hint="eastAsia"/>
          <w:color w:val="000000"/>
          <w:kern w:val="0"/>
          <w:sz w:val="28"/>
          <w:szCs w:val="28"/>
        </w:rPr>
      </w:pPr>
      <w:r w:rsidRPr="00CC7BD8">
        <w:rPr>
          <w:rFonts w:ascii="仿宋_GB2312" w:eastAsia="仿宋_GB2312" w:hAnsi="宋体" w:cs="宋体" w:hint="eastAsia"/>
          <w:kern w:val="0"/>
          <w:sz w:val="28"/>
          <w:szCs w:val="24"/>
          <w:shd w:val="clear" w:color="auto" w:fill="F5FAFF"/>
        </w:rPr>
        <w:t>二O一四年五月二十日</w:t>
      </w:r>
      <w:r w:rsidRPr="00CC7BD8">
        <w:rPr>
          <w:rFonts w:ascii="宋体" w:eastAsia="宋体" w:hAnsi="宋体" w:cs="宋体" w:hint="eastAsia"/>
          <w:color w:val="000000"/>
          <w:kern w:val="0"/>
          <w:sz w:val="28"/>
          <w:szCs w:val="28"/>
        </w:rPr>
        <w:t xml:space="preserve"> </w:t>
      </w:r>
    </w:p>
    <w:p w:rsidR="00972877" w:rsidRDefault="00972877">
      <w:pPr>
        <w:rPr>
          <w:rFonts w:hint="eastAsia"/>
        </w:rPr>
      </w:pPr>
    </w:p>
    <w:sectPr w:rsidR="009728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BD8"/>
    <w:rsid w:val="00972877"/>
    <w:rsid w:val="00CC7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xhedu.net/sites/main/UploadFiles/upfile33944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xhedu.net/sites/main/UploadFiles/upfile339440.doc" TargetMode="External"/><Relationship Id="rId5" Type="http://schemas.openxmlformats.org/officeDocument/2006/relationships/hyperlink" Target="http://www.xhedu.net/sites/main/UploadFiles/upfile339439.ra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163</Words>
  <Characters>934</Characters>
  <Application>Microsoft Office Word</Application>
  <DocSecurity>0</DocSecurity>
  <Lines>7</Lines>
  <Paragraphs>2</Paragraphs>
  <ScaleCrop>false</ScaleCrop>
  <Company>微软中国</Company>
  <LinksUpToDate>false</LinksUpToDate>
  <CharactersWithSpaces>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2014-05-23T07:13:00Z</dcterms:created>
  <dcterms:modified xsi:type="dcterms:W3CDTF">2014-05-23T07:13:00Z</dcterms:modified>
</cp:coreProperties>
</file>