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西湖区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eastAsia="zh-CN"/>
        </w:rPr>
        <w:t>翠苑第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 w:val="0"/>
          <w:color w:val="auto"/>
          <w:sz w:val="32"/>
          <w:szCs w:val="32"/>
        </w:rPr>
        <w:t>幼儿园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宝宝一班第十五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周活动安排表</w:t>
      </w:r>
    </w:p>
    <w:p>
      <w:pPr>
        <w:widowControl/>
        <w:spacing w:line="0" w:lineRule="atLeast"/>
        <w:jc w:val="right"/>
        <w:rPr>
          <w:rFonts w:hint="default" w:ascii="宋体" w:hAnsi="宋体" w:eastAsiaTheme="minorEastAsia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 xml:space="preserve">                         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 w:val="21"/>
          <w:szCs w:val="21"/>
        </w:rPr>
        <w:t>时间：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20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年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kern w:val="0"/>
          <w:sz w:val="21"/>
          <w:szCs w:val="21"/>
        </w:rPr>
        <w:t>日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——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12月9日</w:t>
      </w:r>
    </w:p>
    <w:tbl>
      <w:tblPr>
        <w:tblStyle w:val="3"/>
        <w:tblW w:w="1075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35"/>
        <w:gridCol w:w="2061"/>
        <w:gridCol w:w="1998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一 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 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重 点</w:t>
            </w:r>
          </w:p>
        </w:tc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玩转冬日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本月主要目标：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1.体验冬季不寒冷、乐于运动的自信和快乐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2.发现冬季大自然和周围人们的明显变化，了解冬季相关的生活小常识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3.积累冬天必要的保暖措施和冬季安全运动的经验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本周目标：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发现冬天周围的人和动植物的明显变化。</w:t>
            </w: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了解手套等保暖用品的作用，乐于表达自己的想法。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了解日常保暖方法，进一步萌发参加热身运动的兴趣。</w:t>
            </w:r>
          </w:p>
          <w:p>
            <w:pPr>
              <w:pStyle w:val="6"/>
              <w:tabs>
                <w:tab w:val="left" w:pos="0"/>
              </w:tabs>
              <w:ind w:left="0" w:leftChars="0"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班级工作：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1.环境创设：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建立“玩转冬日”主题墙，收集孩子们玩雪的照片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做好疫情排查工作，及时关注班级疫情情况。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3.防冻防摔安全教育，外出做好保暖工作。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星 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四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快乐入园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eastAsia="zh-CN"/>
              </w:rPr>
              <w:t>7：45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_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晨间户外体锻游戏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地点：操场东面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地点：沙水树屋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晨间户外体锻游戏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地点：操场西面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地点：二楼平台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地点：大型玩具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(9:00_10:50)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冬天来啦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器械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地点：三楼平台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大型玩具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下雪了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小草去哪儿了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冰块变变变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地点：沙水树屋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雨天室内自主器械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定制午休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健康生活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(10:50_15:00)</w:t>
            </w:r>
          </w:p>
        </w:tc>
        <w:tc>
          <w:tcPr>
            <w:tcW w:w="99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午餐中，能够尝试自主主动进行饮食进餐，对自己不怎么喜欢吃的食物，能够尝试吃</w:t>
            </w:r>
            <w:r>
              <w:rPr>
                <w:rFonts w:hint="default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口；能够把自己的饭菜吃完的幼儿，尝试用光盘亮灯的方式鼓励幼儿做到光盘行动；在午餐结束后尝试与幼儿进行讨论，自己喜欢的食物和不喜欢的食物，初步感受食物对饮食的重要性。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  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——16: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益智游戏：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二楼平台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音乐律动：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大西瓜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操场西面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绘本欣赏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沙水树屋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主题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活动：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神奇的小手套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b w:val="0"/>
                <w:bCs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体锻操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操场东面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音乐游戏：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小猫睡觉了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三楼平台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绘本阅读日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TdlYWQyMDQ5ZjNjM2JhY2EzMGVmMmEzZGQzZjUifQ=="/>
  </w:docVars>
  <w:rsids>
    <w:rsidRoot w:val="041D48EF"/>
    <w:rsid w:val="041D48EF"/>
    <w:rsid w:val="10246108"/>
    <w:rsid w:val="13921422"/>
    <w:rsid w:val="14D449B7"/>
    <w:rsid w:val="18677FAA"/>
    <w:rsid w:val="34A566B3"/>
    <w:rsid w:val="381A3A63"/>
    <w:rsid w:val="41D1094E"/>
    <w:rsid w:val="47FE22D0"/>
    <w:rsid w:val="55F43619"/>
    <w:rsid w:val="69EA1CEC"/>
    <w:rsid w:val="6E9458BE"/>
    <w:rsid w:val="72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1165</Words>
  <Characters>1673</Characters>
  <Lines>0</Lines>
  <Paragraphs>0</Paragraphs>
  <TotalTime>29</TotalTime>
  <ScaleCrop>false</ScaleCrop>
  <LinksUpToDate>false</LinksUpToDate>
  <CharactersWithSpaces>1715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2022-09-12T02:37:00Z</dcterms:created>
  <dc:creator>a</dc:creator>
  <cp:lastModifiedBy>1</cp:lastModifiedBy>
  <dcterms:modified xsi:type="dcterms:W3CDTF">2022-12-01T23:38:11Z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D0B2D5B8BDB543FE8F77B3109CB05147</vt:lpwstr>
  </property>
</Properties>
</file>